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1713" w14:textId="77777777" w:rsidR="00C173C4" w:rsidRPr="003C2CB9" w:rsidRDefault="00C173C4" w:rsidP="009F35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C2CB9">
        <w:rPr>
          <w:rFonts w:ascii="Times New Roman" w:hAnsi="Times New Roman"/>
          <w:b/>
          <w:sz w:val="24"/>
          <w:szCs w:val="24"/>
        </w:rPr>
        <w:t>Šiaulių apygardos teismo veiklos teritorijoje dirbančių</w:t>
      </w:r>
    </w:p>
    <w:p w14:paraId="7776196D" w14:textId="77777777" w:rsidR="00C173C4" w:rsidRPr="003C2CB9" w:rsidRDefault="00C173C4" w:rsidP="009F35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CB9">
        <w:rPr>
          <w:rFonts w:ascii="Times New Roman" w:hAnsi="Times New Roman"/>
          <w:b/>
          <w:sz w:val="24"/>
          <w:szCs w:val="24"/>
        </w:rPr>
        <w:t>advokatų budėjimo grafikas</w:t>
      </w:r>
    </w:p>
    <w:p w14:paraId="08BA6F86" w14:textId="3C5A5C6C" w:rsidR="00AF7166" w:rsidRPr="003C2CB9" w:rsidRDefault="004D5103" w:rsidP="009F35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036A3E">
        <w:rPr>
          <w:rFonts w:ascii="Times New Roman" w:hAnsi="Times New Roman"/>
          <w:b/>
          <w:sz w:val="24"/>
          <w:szCs w:val="24"/>
        </w:rPr>
        <w:t>6</w:t>
      </w:r>
      <w:r w:rsidR="00717604" w:rsidRPr="003C2CB9">
        <w:rPr>
          <w:rFonts w:ascii="Times New Roman" w:hAnsi="Times New Roman"/>
          <w:b/>
          <w:sz w:val="24"/>
          <w:szCs w:val="24"/>
        </w:rPr>
        <w:t xml:space="preserve"> m.</w:t>
      </w:r>
      <w:r w:rsidR="00C078B4" w:rsidRPr="003C2CB9">
        <w:rPr>
          <w:rFonts w:ascii="Times New Roman" w:hAnsi="Times New Roman"/>
          <w:b/>
          <w:sz w:val="24"/>
          <w:szCs w:val="24"/>
        </w:rPr>
        <w:t xml:space="preserve"> </w:t>
      </w:r>
      <w:r w:rsidR="0025386A">
        <w:rPr>
          <w:rFonts w:ascii="Times New Roman" w:hAnsi="Times New Roman"/>
          <w:b/>
          <w:sz w:val="24"/>
          <w:szCs w:val="24"/>
        </w:rPr>
        <w:t>liepos,rugpjūčio,rugsėjo</w:t>
      </w:r>
      <w:r w:rsidR="00C173C4" w:rsidRPr="003C2CB9">
        <w:rPr>
          <w:rFonts w:ascii="Times New Roman" w:hAnsi="Times New Roman"/>
          <w:b/>
          <w:sz w:val="24"/>
          <w:szCs w:val="24"/>
        </w:rPr>
        <w:t xml:space="preserve"> mėn. poilsio ir švenčių dienomis</w:t>
      </w:r>
    </w:p>
    <w:p w14:paraId="73552425" w14:textId="77777777" w:rsidR="00C31D62" w:rsidRPr="003C2CB9" w:rsidRDefault="00C31D62" w:rsidP="009F35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759"/>
        <w:gridCol w:w="1936"/>
        <w:gridCol w:w="66"/>
        <w:gridCol w:w="15"/>
        <w:gridCol w:w="1995"/>
        <w:gridCol w:w="23"/>
        <w:gridCol w:w="34"/>
        <w:gridCol w:w="1742"/>
      </w:tblGrid>
      <w:tr w:rsidR="00867569" w:rsidRPr="003C2CB9" w14:paraId="37AE5A91" w14:textId="77777777" w:rsidTr="006F091E">
        <w:trPr>
          <w:trHeight w:val="345"/>
        </w:trPr>
        <w:tc>
          <w:tcPr>
            <w:tcW w:w="2590" w:type="dxa"/>
            <w:vMerge w:val="restart"/>
            <w:shd w:val="clear" w:color="auto" w:fill="BDD6EE" w:themeFill="accent1" w:themeFillTint="66"/>
            <w:vAlign w:val="center"/>
          </w:tcPr>
          <w:p w14:paraId="24588FB0" w14:textId="77777777" w:rsidR="00ED35E6" w:rsidRPr="003C2CB9" w:rsidRDefault="00ED35E6" w:rsidP="009F3582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CB9">
              <w:rPr>
                <w:rFonts w:ascii="Times New Roman" w:hAnsi="Times New Roman"/>
                <w:b/>
                <w:bCs/>
                <w:sz w:val="24"/>
                <w:szCs w:val="24"/>
              </w:rPr>
              <w:t>Budintis advokatas</w:t>
            </w:r>
          </w:p>
        </w:tc>
        <w:tc>
          <w:tcPr>
            <w:tcW w:w="1759" w:type="dxa"/>
            <w:vMerge w:val="restart"/>
            <w:shd w:val="clear" w:color="auto" w:fill="BDD6EE" w:themeFill="accent1" w:themeFillTint="66"/>
            <w:vAlign w:val="center"/>
          </w:tcPr>
          <w:p w14:paraId="748D0A4E" w14:textId="77777777" w:rsidR="00ED35E6" w:rsidRPr="003C2CB9" w:rsidRDefault="00ED35E6" w:rsidP="009F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CB9">
              <w:rPr>
                <w:rFonts w:ascii="Times New Roman" w:hAnsi="Times New Roman"/>
                <w:b/>
                <w:bCs/>
                <w:sz w:val="24"/>
                <w:szCs w:val="24"/>
              </w:rPr>
              <w:t>Telefonas</w:t>
            </w:r>
          </w:p>
        </w:tc>
        <w:tc>
          <w:tcPr>
            <w:tcW w:w="5811" w:type="dxa"/>
            <w:gridSpan w:val="7"/>
            <w:shd w:val="clear" w:color="auto" w:fill="BDD6EE" w:themeFill="accent1" w:themeFillTint="66"/>
            <w:vAlign w:val="center"/>
          </w:tcPr>
          <w:p w14:paraId="61D15B74" w14:textId="77777777" w:rsidR="00ED35E6" w:rsidRPr="003C2CB9" w:rsidRDefault="00ED35E6" w:rsidP="009F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CB9">
              <w:rPr>
                <w:rFonts w:ascii="Times New Roman" w:hAnsi="Times New Roman"/>
                <w:b/>
                <w:bCs/>
                <w:sz w:val="24"/>
                <w:szCs w:val="24"/>
              </w:rPr>
              <w:t>Budėjimo dienos</w:t>
            </w:r>
          </w:p>
        </w:tc>
      </w:tr>
      <w:tr w:rsidR="00155731" w:rsidRPr="003C2CB9" w14:paraId="32076B09" w14:textId="77777777" w:rsidTr="006F091E">
        <w:trPr>
          <w:trHeight w:val="412"/>
        </w:trPr>
        <w:tc>
          <w:tcPr>
            <w:tcW w:w="2590" w:type="dxa"/>
            <w:vMerge/>
            <w:shd w:val="clear" w:color="auto" w:fill="BDD6EE" w:themeFill="accent1" w:themeFillTint="66"/>
            <w:vAlign w:val="center"/>
          </w:tcPr>
          <w:p w14:paraId="36D535F5" w14:textId="77777777" w:rsidR="00ED35E6" w:rsidRPr="003C2CB9" w:rsidRDefault="00ED35E6" w:rsidP="009F3582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BDD6EE" w:themeFill="accent1" w:themeFillTint="66"/>
            <w:vAlign w:val="center"/>
          </w:tcPr>
          <w:p w14:paraId="2C83C435" w14:textId="77777777" w:rsidR="00ED35E6" w:rsidRPr="003C2CB9" w:rsidRDefault="00ED35E6" w:rsidP="009F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shd w:val="clear" w:color="auto" w:fill="BDD6EE" w:themeFill="accent1" w:themeFillTint="66"/>
            <w:vAlign w:val="center"/>
          </w:tcPr>
          <w:p w14:paraId="560AF4AD" w14:textId="5CC7469D" w:rsidR="00ED35E6" w:rsidRPr="003C2CB9" w:rsidRDefault="0025386A" w:rsidP="004D5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Liepa</w:t>
            </w:r>
          </w:p>
        </w:tc>
        <w:tc>
          <w:tcPr>
            <w:tcW w:w="2052" w:type="dxa"/>
            <w:gridSpan w:val="3"/>
            <w:shd w:val="clear" w:color="auto" w:fill="BDD6EE" w:themeFill="accent1" w:themeFillTint="66"/>
            <w:vAlign w:val="center"/>
          </w:tcPr>
          <w:p w14:paraId="7D597F5D" w14:textId="0FE869DD" w:rsidR="009E15D9" w:rsidRPr="003C2CB9" w:rsidRDefault="0025386A" w:rsidP="00CD2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Rugpjūtis</w:t>
            </w:r>
          </w:p>
        </w:tc>
        <w:tc>
          <w:tcPr>
            <w:tcW w:w="1742" w:type="dxa"/>
            <w:shd w:val="clear" w:color="auto" w:fill="BDD6EE" w:themeFill="accent1" w:themeFillTint="66"/>
            <w:vAlign w:val="center"/>
          </w:tcPr>
          <w:p w14:paraId="6D780FEA" w14:textId="6476C365" w:rsidR="006A283B" w:rsidRPr="003C2CB9" w:rsidRDefault="0025386A" w:rsidP="006A28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Rugsėjis</w:t>
            </w:r>
          </w:p>
        </w:tc>
      </w:tr>
      <w:tr w:rsidR="00ED35E6" w:rsidRPr="003C2CB9" w14:paraId="20391DE2" w14:textId="77777777" w:rsidTr="00D06F90">
        <w:trPr>
          <w:trHeight w:val="794"/>
        </w:trPr>
        <w:tc>
          <w:tcPr>
            <w:tcW w:w="10160" w:type="dxa"/>
            <w:gridSpan w:val="9"/>
            <w:shd w:val="clear" w:color="auto" w:fill="BDD6EE" w:themeFill="accent1" w:themeFillTint="66"/>
            <w:vAlign w:val="center"/>
          </w:tcPr>
          <w:p w14:paraId="4B83C183" w14:textId="35AD8056" w:rsidR="00ED35E6" w:rsidRDefault="00ED35E6" w:rsidP="009F3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</w:t>
            </w:r>
            <w:r w:rsidR="009F3582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iaulių miesto</w:t>
            </w:r>
            <w:r w:rsidR="002817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ir rajono</w:t>
            </w:r>
            <w:r w:rsidR="009F3582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komisariata</w:t>
            </w:r>
            <w:r w:rsidR="002817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9F3582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prokuratūra,</w:t>
            </w:r>
            <w:r w:rsidR="00281784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Akmenės raj., </w:t>
            </w:r>
            <w:r w:rsidR="009F3582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22656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Joniškio raj., </w:t>
            </w:r>
            <w:r w:rsidR="00281784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Kelmės raj.,  Mažeikių raj.</w:t>
            </w:r>
            <w:r w:rsidR="002817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281784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Pakruojo raj., </w:t>
            </w:r>
            <w:r w:rsidR="00B22656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Radviliškio raj., </w:t>
            </w:r>
            <w:r w:rsidR="00D734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Raseinių raj.,</w:t>
            </w:r>
            <w:r w:rsidR="00A002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22656"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Telšių raj</w:t>
            </w:r>
            <w:r w:rsidR="00BC63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3C2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policijos komi</w:t>
            </w:r>
            <w:r w:rsidR="00731B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sariatams </w:t>
            </w:r>
          </w:p>
          <w:p w14:paraId="61A208D1" w14:textId="751F1B16" w:rsidR="00616690" w:rsidRPr="003C2CB9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67569" w:rsidRPr="003C2CB9" w14:paraId="0FF25774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4A3C266A" w14:textId="77777777" w:rsidR="00AF0203" w:rsidRPr="003C2CB9" w:rsidRDefault="00AF0203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Modestas Švažas</w:t>
            </w:r>
          </w:p>
        </w:tc>
        <w:tc>
          <w:tcPr>
            <w:tcW w:w="1759" w:type="dxa"/>
            <w:vAlign w:val="center"/>
          </w:tcPr>
          <w:p w14:paraId="009A9D02" w14:textId="146BE1E0" w:rsidR="00AF0203" w:rsidRPr="003C2CB9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3406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F0203"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18 46089</w:t>
            </w:r>
          </w:p>
        </w:tc>
        <w:tc>
          <w:tcPr>
            <w:tcW w:w="2002" w:type="dxa"/>
            <w:gridSpan w:val="2"/>
            <w:vAlign w:val="center"/>
          </w:tcPr>
          <w:p w14:paraId="468609CD" w14:textId="76F052DC" w:rsidR="00AF0203" w:rsidRPr="00722CD2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4,5,6</w:t>
            </w:r>
          </w:p>
        </w:tc>
        <w:tc>
          <w:tcPr>
            <w:tcW w:w="2010" w:type="dxa"/>
            <w:gridSpan w:val="2"/>
            <w:vAlign w:val="center"/>
          </w:tcPr>
          <w:p w14:paraId="1F32E088" w14:textId="2BC6AD97" w:rsidR="00AF0203" w:rsidRPr="00D978D1" w:rsidRDefault="00AF0203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7DDC854A" w14:textId="5C514971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867569" w:rsidRPr="003C2CB9" w14:paraId="2013A78C" w14:textId="77777777" w:rsidTr="00B00830">
        <w:trPr>
          <w:trHeight w:val="512"/>
        </w:trPr>
        <w:tc>
          <w:tcPr>
            <w:tcW w:w="2590" w:type="dxa"/>
            <w:vAlign w:val="center"/>
          </w:tcPr>
          <w:p w14:paraId="47FB2038" w14:textId="08407B96" w:rsidR="00AF0203" w:rsidRPr="003C2CB9" w:rsidRDefault="006F4855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Saulius Staškus</w:t>
            </w:r>
          </w:p>
        </w:tc>
        <w:tc>
          <w:tcPr>
            <w:tcW w:w="1759" w:type="dxa"/>
            <w:vAlign w:val="center"/>
          </w:tcPr>
          <w:p w14:paraId="080FD07A" w14:textId="2C9C78BA" w:rsidR="00AF0203" w:rsidRPr="003C2CB9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3406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F4855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="00357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F4855">
              <w:rPr>
                <w:rFonts w:ascii="Times New Roman" w:hAnsi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2002" w:type="dxa"/>
            <w:gridSpan w:val="2"/>
            <w:vAlign w:val="center"/>
          </w:tcPr>
          <w:p w14:paraId="61BD7A69" w14:textId="2E88384C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2010" w:type="dxa"/>
            <w:gridSpan w:val="2"/>
            <w:vAlign w:val="center"/>
          </w:tcPr>
          <w:p w14:paraId="3D0E00C9" w14:textId="1A9F3904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799" w:type="dxa"/>
            <w:gridSpan w:val="3"/>
            <w:vAlign w:val="center"/>
          </w:tcPr>
          <w:p w14:paraId="5D40F569" w14:textId="4D011343" w:rsidR="00AF0203" w:rsidRPr="0014629B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5,6</w:t>
            </w:r>
          </w:p>
        </w:tc>
      </w:tr>
      <w:tr w:rsidR="00867569" w:rsidRPr="003C2CB9" w14:paraId="3A3F68FE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2D0F56A4" w14:textId="77777777" w:rsidR="00AF0203" w:rsidRPr="003C2CB9" w:rsidRDefault="00AF0203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Naina Lanzbergienė</w:t>
            </w:r>
          </w:p>
        </w:tc>
        <w:tc>
          <w:tcPr>
            <w:tcW w:w="1759" w:type="dxa"/>
            <w:vAlign w:val="center"/>
          </w:tcPr>
          <w:p w14:paraId="407B8E92" w14:textId="3AE53725" w:rsidR="00AF0203" w:rsidRPr="003C2CB9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3406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F0203"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63 58638</w:t>
            </w:r>
          </w:p>
        </w:tc>
        <w:tc>
          <w:tcPr>
            <w:tcW w:w="2002" w:type="dxa"/>
            <w:gridSpan w:val="2"/>
            <w:vAlign w:val="center"/>
          </w:tcPr>
          <w:p w14:paraId="5F194B55" w14:textId="294F7F8E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2010" w:type="dxa"/>
            <w:gridSpan w:val="2"/>
            <w:vAlign w:val="center"/>
          </w:tcPr>
          <w:p w14:paraId="686BE2FA" w14:textId="4C9152DF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799" w:type="dxa"/>
            <w:gridSpan w:val="3"/>
            <w:vAlign w:val="center"/>
          </w:tcPr>
          <w:p w14:paraId="0DEF8EA1" w14:textId="3D85716D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19,20</w:t>
            </w:r>
          </w:p>
        </w:tc>
      </w:tr>
      <w:tr w:rsidR="00867569" w:rsidRPr="003C2CB9" w14:paraId="03624F5D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2DAB9C16" w14:textId="1B12579A" w:rsidR="00AF0203" w:rsidRPr="003C2CB9" w:rsidRDefault="006F4855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Valdas Kairys</w:t>
            </w:r>
          </w:p>
        </w:tc>
        <w:tc>
          <w:tcPr>
            <w:tcW w:w="1759" w:type="dxa"/>
            <w:vAlign w:val="center"/>
          </w:tcPr>
          <w:p w14:paraId="2B8FBA3B" w14:textId="1D76004A" w:rsidR="00AF0203" w:rsidRPr="003C2CB9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3406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F4855">
              <w:rPr>
                <w:rFonts w:ascii="Times New Roman" w:hAnsi="Times New Roman"/>
                <w:color w:val="000000"/>
                <w:sz w:val="24"/>
                <w:szCs w:val="24"/>
              </w:rPr>
              <w:t>86 19886</w:t>
            </w:r>
          </w:p>
        </w:tc>
        <w:tc>
          <w:tcPr>
            <w:tcW w:w="2002" w:type="dxa"/>
            <w:gridSpan w:val="2"/>
            <w:vAlign w:val="center"/>
          </w:tcPr>
          <w:p w14:paraId="43E832CA" w14:textId="1952CF35" w:rsidR="00AF0203" w:rsidRPr="003C2CB9" w:rsidRDefault="00AF0203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DF1428E" w14:textId="1C2D9FF4" w:rsidR="00AF0203" w:rsidRPr="003C2CB9" w:rsidRDefault="00CA5893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1,2,</w:t>
            </w:r>
            <w:r w:rsidR="006C3A8F">
              <w:rPr>
                <w:rFonts w:ascii="Times New Roman" w:hAnsi="Times New Roman"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799" w:type="dxa"/>
            <w:gridSpan w:val="3"/>
            <w:vAlign w:val="center"/>
          </w:tcPr>
          <w:p w14:paraId="6B930CE3" w14:textId="25BDAAAA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26,27</w:t>
            </w:r>
          </w:p>
        </w:tc>
      </w:tr>
      <w:tr w:rsidR="00867569" w:rsidRPr="003C2CB9" w14:paraId="62B5657C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6D8B4FAA" w14:textId="7669EA87" w:rsidR="00AF0203" w:rsidRPr="003C2CB9" w:rsidRDefault="006F4855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Jurgita Šlapaitienė</w:t>
            </w:r>
          </w:p>
        </w:tc>
        <w:tc>
          <w:tcPr>
            <w:tcW w:w="1759" w:type="dxa"/>
            <w:vAlign w:val="center"/>
          </w:tcPr>
          <w:p w14:paraId="147C2565" w14:textId="1CD40806" w:rsidR="00AF0203" w:rsidRPr="003C2CB9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6F4855"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C5E30">
              <w:rPr>
                <w:rFonts w:ascii="Times New Roman" w:hAnsi="Times New Roman"/>
                <w:color w:val="000000"/>
                <w:sz w:val="24"/>
                <w:szCs w:val="24"/>
              </w:rPr>
              <w:t>90 98909</w:t>
            </w:r>
          </w:p>
        </w:tc>
        <w:tc>
          <w:tcPr>
            <w:tcW w:w="2002" w:type="dxa"/>
            <w:gridSpan w:val="2"/>
            <w:vAlign w:val="center"/>
          </w:tcPr>
          <w:p w14:paraId="79B3583F" w14:textId="42511A0C" w:rsidR="00AF0203" w:rsidRPr="005A7C97" w:rsidRDefault="006C3A8F" w:rsidP="003335B0">
            <w:pPr>
              <w:tabs>
                <w:tab w:val="left" w:pos="1140"/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11,12</w:t>
            </w:r>
          </w:p>
        </w:tc>
        <w:tc>
          <w:tcPr>
            <w:tcW w:w="2010" w:type="dxa"/>
            <w:gridSpan w:val="2"/>
            <w:vAlign w:val="center"/>
          </w:tcPr>
          <w:p w14:paraId="704D70CE" w14:textId="0F9BAEF9" w:rsidR="00AF0203" w:rsidRPr="003C2CB9" w:rsidRDefault="006C3A8F" w:rsidP="002413AB">
            <w:pPr>
              <w:tabs>
                <w:tab w:val="left" w:pos="1140"/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799" w:type="dxa"/>
            <w:gridSpan w:val="3"/>
            <w:vAlign w:val="center"/>
          </w:tcPr>
          <w:p w14:paraId="65ED7BDB" w14:textId="6D768283" w:rsidR="00AF0203" w:rsidRPr="003C2CB9" w:rsidRDefault="006C3A8F" w:rsidP="002413AB">
            <w:pPr>
              <w:tabs>
                <w:tab w:val="left" w:pos="1140"/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19,20</w:t>
            </w:r>
          </w:p>
        </w:tc>
      </w:tr>
      <w:tr w:rsidR="00867569" w:rsidRPr="003C2CB9" w14:paraId="0FF8D312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64033996" w14:textId="0F050168" w:rsidR="00AF0203" w:rsidRPr="003C2CB9" w:rsidRDefault="00E33E2A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Vilmantas Poškus</w:t>
            </w:r>
          </w:p>
        </w:tc>
        <w:tc>
          <w:tcPr>
            <w:tcW w:w="1759" w:type="dxa"/>
            <w:vAlign w:val="center"/>
          </w:tcPr>
          <w:p w14:paraId="6AC50CC7" w14:textId="3F903C7A" w:rsidR="00AF0203" w:rsidRPr="003C2CB9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E33E2A">
              <w:rPr>
                <w:rFonts w:ascii="Times New Roman" w:hAnsi="Times New Roman"/>
                <w:color w:val="000000"/>
                <w:sz w:val="24"/>
                <w:szCs w:val="24"/>
              </w:rPr>
              <w:t>680 83305</w:t>
            </w:r>
          </w:p>
        </w:tc>
        <w:tc>
          <w:tcPr>
            <w:tcW w:w="2002" w:type="dxa"/>
            <w:gridSpan w:val="2"/>
            <w:vAlign w:val="center"/>
          </w:tcPr>
          <w:p w14:paraId="24880D9B" w14:textId="5EA67F21" w:rsidR="00CE3837" w:rsidRPr="003C2CB9" w:rsidRDefault="00CE3837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127EA896" w14:textId="558CC157" w:rsidR="00AF0203" w:rsidRPr="003C2CB9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799" w:type="dxa"/>
            <w:gridSpan w:val="3"/>
            <w:vAlign w:val="center"/>
          </w:tcPr>
          <w:p w14:paraId="20163B97" w14:textId="1DBFB599" w:rsidR="00AF0203" w:rsidRPr="003C2CB9" w:rsidRDefault="00AF0203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7C42" w:rsidRPr="003C2CB9" w14:paraId="413A5566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7BAC9C33" w14:textId="6FFA2022" w:rsidR="00257C42" w:rsidRDefault="00257C42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Algirdas Zakrasas</w:t>
            </w:r>
          </w:p>
        </w:tc>
        <w:tc>
          <w:tcPr>
            <w:tcW w:w="1759" w:type="dxa"/>
            <w:vAlign w:val="center"/>
          </w:tcPr>
          <w:p w14:paraId="27F13AC7" w14:textId="151C8357" w:rsidR="00257C42" w:rsidRPr="008B1B71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257C42"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676 32058</w:t>
            </w:r>
          </w:p>
        </w:tc>
        <w:tc>
          <w:tcPr>
            <w:tcW w:w="2002" w:type="dxa"/>
            <w:gridSpan w:val="2"/>
            <w:vAlign w:val="center"/>
          </w:tcPr>
          <w:p w14:paraId="6C68ADA5" w14:textId="5F95948B" w:rsidR="00257C42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2010" w:type="dxa"/>
            <w:gridSpan w:val="2"/>
            <w:vAlign w:val="center"/>
          </w:tcPr>
          <w:p w14:paraId="06DA8C7B" w14:textId="41F692B2" w:rsidR="00257C42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799" w:type="dxa"/>
            <w:gridSpan w:val="3"/>
            <w:vAlign w:val="center"/>
          </w:tcPr>
          <w:p w14:paraId="094BEFC7" w14:textId="3467F8F2" w:rsidR="00257C42" w:rsidRDefault="00257C42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1B71" w:rsidRPr="003C2CB9" w14:paraId="5D2BD169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54B688DF" w14:textId="521EEA0A" w:rsidR="008B1B71" w:rsidRDefault="008B1B71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Mindaugas Jonaitis</w:t>
            </w:r>
          </w:p>
        </w:tc>
        <w:tc>
          <w:tcPr>
            <w:tcW w:w="1759" w:type="dxa"/>
            <w:vAlign w:val="center"/>
          </w:tcPr>
          <w:p w14:paraId="79ADACFF" w14:textId="26B9CDB9" w:rsidR="008B1B71" w:rsidRDefault="00616690" w:rsidP="009F3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8B1B71" w:rsidRPr="008B1B71">
              <w:rPr>
                <w:rFonts w:ascii="Times New Roman" w:hAnsi="Times New Roman"/>
                <w:color w:val="000000"/>
                <w:sz w:val="24"/>
                <w:szCs w:val="24"/>
              </w:rPr>
              <w:t>680 29035</w:t>
            </w:r>
          </w:p>
        </w:tc>
        <w:tc>
          <w:tcPr>
            <w:tcW w:w="2002" w:type="dxa"/>
            <w:gridSpan w:val="2"/>
            <w:vAlign w:val="center"/>
          </w:tcPr>
          <w:p w14:paraId="16D2B89D" w14:textId="021B28C9" w:rsidR="008B1B71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2010" w:type="dxa"/>
            <w:gridSpan w:val="2"/>
            <w:vAlign w:val="center"/>
          </w:tcPr>
          <w:p w14:paraId="2D0109D2" w14:textId="73CC84C2" w:rsidR="008B1B71" w:rsidRPr="00E51BA4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22,23</w:t>
            </w:r>
          </w:p>
        </w:tc>
        <w:tc>
          <w:tcPr>
            <w:tcW w:w="1799" w:type="dxa"/>
            <w:gridSpan w:val="3"/>
            <w:vAlign w:val="center"/>
          </w:tcPr>
          <w:p w14:paraId="1BE28C44" w14:textId="658829C9" w:rsidR="008B1B71" w:rsidRPr="0065020B" w:rsidRDefault="008B1B71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16690" w:rsidRPr="003C2CB9" w14:paraId="62D94CA9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72F7AFAA" w14:textId="3B8AD86B" w:rsidR="00616690" w:rsidRDefault="00616690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Irma Bekerė</w:t>
            </w:r>
          </w:p>
        </w:tc>
        <w:tc>
          <w:tcPr>
            <w:tcW w:w="1759" w:type="dxa"/>
            <w:vAlign w:val="center"/>
          </w:tcPr>
          <w:p w14:paraId="231AEEB1" w14:textId="18E97895" w:rsidR="00616690" w:rsidRPr="00AB52D4" w:rsidRDefault="00616690" w:rsidP="00AB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+370685 01009</w:t>
            </w:r>
          </w:p>
        </w:tc>
        <w:tc>
          <w:tcPr>
            <w:tcW w:w="2002" w:type="dxa"/>
            <w:gridSpan w:val="2"/>
            <w:vAlign w:val="center"/>
          </w:tcPr>
          <w:p w14:paraId="5B43BF5C" w14:textId="157205A4" w:rsidR="00616690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4,25,26</w:t>
            </w:r>
          </w:p>
        </w:tc>
        <w:tc>
          <w:tcPr>
            <w:tcW w:w="2010" w:type="dxa"/>
            <w:gridSpan w:val="2"/>
            <w:vAlign w:val="center"/>
          </w:tcPr>
          <w:p w14:paraId="51111C10" w14:textId="1708CB77" w:rsidR="00616690" w:rsidRDefault="00616690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86E8461" w14:textId="34A97A57" w:rsidR="00616690" w:rsidRDefault="00616690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410E" w:rsidRPr="003C2CB9" w14:paraId="7DF65D93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1737E045" w14:textId="1E358914" w:rsidR="00DA410E" w:rsidRDefault="00DA410E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Violeta Savickienė</w:t>
            </w:r>
          </w:p>
        </w:tc>
        <w:tc>
          <w:tcPr>
            <w:tcW w:w="1759" w:type="dxa"/>
            <w:vAlign w:val="center"/>
          </w:tcPr>
          <w:p w14:paraId="55A38644" w14:textId="6C83649C" w:rsidR="00DA410E" w:rsidRDefault="008F7AD2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Pr="008F7AD2"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  <w:r w:rsidR="00B86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7AD2">
              <w:rPr>
                <w:rFonts w:ascii="Times New Roman" w:hAnsi="Times New Roman"/>
                <w:color w:val="000000"/>
                <w:sz w:val="24"/>
                <w:szCs w:val="24"/>
              </w:rPr>
              <w:t>38395</w:t>
            </w:r>
          </w:p>
        </w:tc>
        <w:tc>
          <w:tcPr>
            <w:tcW w:w="2002" w:type="dxa"/>
            <w:gridSpan w:val="2"/>
            <w:vAlign w:val="center"/>
          </w:tcPr>
          <w:p w14:paraId="7D62B850" w14:textId="342F656D" w:rsidR="00DA410E" w:rsidRDefault="00CA5893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2010" w:type="dxa"/>
            <w:gridSpan w:val="2"/>
            <w:vAlign w:val="center"/>
          </w:tcPr>
          <w:p w14:paraId="4F45DE8E" w14:textId="18E3D81B" w:rsidR="00DA410E" w:rsidRDefault="00DA410E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4677D36A" w14:textId="64C7190B" w:rsidR="00DA410E" w:rsidRDefault="00DA410E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52D4" w:rsidRPr="003C2CB9" w14:paraId="4B2EB211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76D4445E" w14:textId="1C3CDEA3" w:rsidR="00AB52D4" w:rsidRDefault="00AB52D4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Zoja Kastėnienė</w:t>
            </w:r>
          </w:p>
        </w:tc>
        <w:tc>
          <w:tcPr>
            <w:tcW w:w="1759" w:type="dxa"/>
            <w:vAlign w:val="center"/>
          </w:tcPr>
          <w:p w14:paraId="484FCC13" w14:textId="1E841258" w:rsidR="00AB52D4" w:rsidRPr="00AB52D4" w:rsidRDefault="00616690" w:rsidP="00AB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="00AB52D4" w:rsidRPr="00AB52D4">
              <w:rPr>
                <w:rFonts w:ascii="Times New Roman" w:hAnsi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2D4" w:rsidRPr="00AB52D4">
              <w:rPr>
                <w:rFonts w:ascii="Times New Roman" w:hAnsi="Times New Roman"/>
                <w:sz w:val="24"/>
                <w:szCs w:val="24"/>
              </w:rPr>
              <w:t>51153</w:t>
            </w:r>
          </w:p>
        </w:tc>
        <w:tc>
          <w:tcPr>
            <w:tcW w:w="2002" w:type="dxa"/>
            <w:gridSpan w:val="2"/>
            <w:vAlign w:val="center"/>
          </w:tcPr>
          <w:p w14:paraId="3854CD8B" w14:textId="79B0A65E" w:rsidR="00AB52D4" w:rsidRDefault="00AB52D4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285E22C4" w14:textId="1488A9D8" w:rsidR="00AB52D4" w:rsidRDefault="00AB52D4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3E6887CE" w14:textId="402F08DF" w:rsidR="00AB52D4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26,27</w:t>
            </w:r>
          </w:p>
        </w:tc>
      </w:tr>
      <w:tr w:rsidR="004B424E" w:rsidRPr="003C2CB9" w14:paraId="23C909AD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3EBE378C" w14:textId="7CD70706" w:rsidR="004B424E" w:rsidRDefault="004B424E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Rita Roščenkovienė</w:t>
            </w:r>
          </w:p>
        </w:tc>
        <w:tc>
          <w:tcPr>
            <w:tcW w:w="1759" w:type="dxa"/>
            <w:vAlign w:val="center"/>
          </w:tcPr>
          <w:p w14:paraId="2265C600" w14:textId="073311D8" w:rsidR="004B424E" w:rsidRPr="00D978D1" w:rsidRDefault="004B424E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Pr="004B424E">
              <w:rPr>
                <w:rFonts w:ascii="Times New Roman" w:hAnsi="Times New Roman"/>
                <w:color w:val="000000"/>
                <w:sz w:val="24"/>
                <w:szCs w:val="24"/>
              </w:rPr>
              <w:t>687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B424E">
              <w:rPr>
                <w:rFonts w:ascii="Times New Roman" w:hAnsi="Times New Roman"/>
                <w:color w:val="000000"/>
                <w:sz w:val="24"/>
                <w:szCs w:val="24"/>
              </w:rPr>
              <w:t>51207</w:t>
            </w:r>
          </w:p>
        </w:tc>
        <w:tc>
          <w:tcPr>
            <w:tcW w:w="2002" w:type="dxa"/>
            <w:gridSpan w:val="2"/>
            <w:vAlign w:val="center"/>
          </w:tcPr>
          <w:p w14:paraId="3569A3F3" w14:textId="72CD99FA" w:rsidR="004B424E" w:rsidRDefault="004B424E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0C372BA" w14:textId="23275BC3" w:rsidR="004B424E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799" w:type="dxa"/>
            <w:gridSpan w:val="3"/>
            <w:vAlign w:val="center"/>
          </w:tcPr>
          <w:p w14:paraId="55150E0E" w14:textId="24B67668" w:rsidR="004B424E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12,13</w:t>
            </w:r>
          </w:p>
        </w:tc>
      </w:tr>
      <w:tr w:rsidR="00D978D1" w:rsidRPr="003C2CB9" w14:paraId="78699DA2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465EBB46" w14:textId="1479C692" w:rsidR="00D978D1" w:rsidRDefault="00D978D1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Andrius Kazakevičius</w:t>
            </w:r>
          </w:p>
        </w:tc>
        <w:tc>
          <w:tcPr>
            <w:tcW w:w="1759" w:type="dxa"/>
            <w:vAlign w:val="center"/>
          </w:tcPr>
          <w:p w14:paraId="3B4357A7" w14:textId="07B79BDA" w:rsidR="00D978D1" w:rsidRDefault="00D978D1" w:rsidP="00AB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8D1">
              <w:rPr>
                <w:rFonts w:ascii="Times New Roman" w:hAnsi="Times New Roman"/>
                <w:color w:val="000000"/>
                <w:sz w:val="24"/>
                <w:szCs w:val="24"/>
              </w:rPr>
              <w:t>+370610</w:t>
            </w:r>
            <w:r w:rsidR="00B86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78D1">
              <w:rPr>
                <w:rFonts w:ascii="Times New Roman" w:hAnsi="Times New Roman"/>
                <w:color w:val="000000"/>
                <w:sz w:val="24"/>
                <w:szCs w:val="24"/>
              </w:rPr>
              <w:t>33216</w:t>
            </w:r>
          </w:p>
        </w:tc>
        <w:tc>
          <w:tcPr>
            <w:tcW w:w="2002" w:type="dxa"/>
            <w:gridSpan w:val="2"/>
            <w:vAlign w:val="center"/>
          </w:tcPr>
          <w:p w14:paraId="218678BD" w14:textId="0B1F1A02" w:rsidR="00D978D1" w:rsidRDefault="00D978D1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ED2A0AF" w14:textId="0E14184D" w:rsidR="00D978D1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799" w:type="dxa"/>
            <w:gridSpan w:val="3"/>
            <w:vAlign w:val="center"/>
          </w:tcPr>
          <w:p w14:paraId="316B31FE" w14:textId="33ABE355" w:rsidR="00D978D1" w:rsidRDefault="006C3A8F" w:rsidP="00241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12,13</w:t>
            </w:r>
          </w:p>
        </w:tc>
      </w:tr>
      <w:tr w:rsidR="00D322A1" w:rsidRPr="003C2CB9" w14:paraId="1FF87510" w14:textId="77777777" w:rsidTr="00240C8B">
        <w:trPr>
          <w:trHeight w:val="434"/>
        </w:trPr>
        <w:tc>
          <w:tcPr>
            <w:tcW w:w="10160" w:type="dxa"/>
            <w:gridSpan w:val="9"/>
            <w:shd w:val="clear" w:color="auto" w:fill="BDD6EE" w:themeFill="accent1" w:themeFillTint="66"/>
            <w:vAlign w:val="center"/>
          </w:tcPr>
          <w:p w14:paraId="109785E6" w14:textId="77777777" w:rsidR="00D322A1" w:rsidRPr="003C2CB9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ŠIAULIŲ APYLINKĖS TEISMO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Radviliškio</w:t>
            </w:r>
            <w:r w:rsidRPr="002E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rūma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i; Radviliškio</w:t>
            </w:r>
            <w:r w:rsidRPr="002E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rūma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 Joniškyje</w:t>
            </w:r>
          </w:p>
        </w:tc>
      </w:tr>
      <w:tr w:rsidR="006C3A8F" w:rsidRPr="003C2CB9" w14:paraId="49819667" w14:textId="77777777" w:rsidTr="00240C8B">
        <w:trPr>
          <w:trHeight w:val="437"/>
        </w:trPr>
        <w:tc>
          <w:tcPr>
            <w:tcW w:w="2590" w:type="dxa"/>
            <w:vAlign w:val="center"/>
          </w:tcPr>
          <w:p w14:paraId="19AFBC9C" w14:textId="2A66A3AC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Irma Bekerė</w:t>
            </w:r>
          </w:p>
        </w:tc>
        <w:tc>
          <w:tcPr>
            <w:tcW w:w="1759" w:type="dxa"/>
            <w:vAlign w:val="center"/>
          </w:tcPr>
          <w:p w14:paraId="05E35F54" w14:textId="610AE59E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+370685 01009</w:t>
            </w:r>
          </w:p>
        </w:tc>
        <w:tc>
          <w:tcPr>
            <w:tcW w:w="1936" w:type="dxa"/>
            <w:vAlign w:val="center"/>
          </w:tcPr>
          <w:p w14:paraId="7ECCC4E5" w14:textId="793E495D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2099" w:type="dxa"/>
            <w:gridSpan w:val="4"/>
            <w:vAlign w:val="center"/>
          </w:tcPr>
          <w:p w14:paraId="10AA8BEA" w14:textId="69AB47B9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9C65A42" w14:textId="77777777" w:rsidR="006C3A8F" w:rsidRPr="008E50FE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A8F" w:rsidRPr="003C2CB9" w14:paraId="41B742E8" w14:textId="77777777" w:rsidTr="00240C8B">
        <w:trPr>
          <w:trHeight w:val="437"/>
        </w:trPr>
        <w:tc>
          <w:tcPr>
            <w:tcW w:w="2590" w:type="dxa"/>
            <w:vAlign w:val="center"/>
          </w:tcPr>
          <w:p w14:paraId="0B73D426" w14:textId="69456E98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Valdas Kairys</w:t>
            </w:r>
          </w:p>
        </w:tc>
        <w:tc>
          <w:tcPr>
            <w:tcW w:w="1759" w:type="dxa"/>
            <w:vAlign w:val="center"/>
          </w:tcPr>
          <w:p w14:paraId="759E6A67" w14:textId="41F26ED2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+370686 19886</w:t>
            </w:r>
          </w:p>
        </w:tc>
        <w:tc>
          <w:tcPr>
            <w:tcW w:w="1936" w:type="dxa"/>
            <w:vAlign w:val="center"/>
          </w:tcPr>
          <w:p w14:paraId="5964DEE3" w14:textId="0C924AD4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2099" w:type="dxa"/>
            <w:gridSpan w:val="4"/>
            <w:vAlign w:val="center"/>
          </w:tcPr>
          <w:p w14:paraId="0DC792D8" w14:textId="6AEB61CA" w:rsidR="006C3A8F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C591CEB" w14:textId="2C527CB5" w:rsidR="006C3A8F" w:rsidRPr="008E50FE" w:rsidRDefault="006C3A8F" w:rsidP="006C3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2A1" w:rsidRPr="003C2CB9" w14:paraId="0970034E" w14:textId="77777777" w:rsidTr="00AF739F">
        <w:trPr>
          <w:trHeight w:val="496"/>
        </w:trPr>
        <w:tc>
          <w:tcPr>
            <w:tcW w:w="10160" w:type="dxa"/>
            <w:gridSpan w:val="9"/>
            <w:shd w:val="clear" w:color="auto" w:fill="BDD6EE" w:themeFill="accent1" w:themeFillTint="66"/>
            <w:vAlign w:val="center"/>
          </w:tcPr>
          <w:p w14:paraId="38D2C8D9" w14:textId="3F932210" w:rsidR="00D322A1" w:rsidRPr="003C2CB9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ŠIAULIŲ APYLINKĖS TEISMO Šiaulių rūma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</w:tr>
      <w:tr w:rsidR="00D322A1" w:rsidRPr="003C2CB9" w14:paraId="62BB6A36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427AFEF4" w14:textId="75AF9B88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Jurgita Šlapaitienė</w:t>
            </w:r>
          </w:p>
        </w:tc>
        <w:tc>
          <w:tcPr>
            <w:tcW w:w="1759" w:type="dxa"/>
            <w:vAlign w:val="center"/>
          </w:tcPr>
          <w:p w14:paraId="0393AF49" w14:textId="1C4A9ECD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90 98909</w:t>
            </w:r>
          </w:p>
        </w:tc>
        <w:tc>
          <w:tcPr>
            <w:tcW w:w="1936" w:type="dxa"/>
            <w:vAlign w:val="center"/>
          </w:tcPr>
          <w:p w14:paraId="53B8326C" w14:textId="3D61FE41" w:rsidR="00D322A1" w:rsidRDefault="006C3A8F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11,12</w:t>
            </w:r>
          </w:p>
        </w:tc>
        <w:tc>
          <w:tcPr>
            <w:tcW w:w="2099" w:type="dxa"/>
            <w:gridSpan w:val="4"/>
            <w:vAlign w:val="center"/>
          </w:tcPr>
          <w:p w14:paraId="5C734E32" w14:textId="070B1BFA" w:rsidR="00D322A1" w:rsidRPr="002E5EA2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4E8BC2C2" w14:textId="6A11C55B" w:rsidR="00D322A1" w:rsidRPr="008E50FE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22A1" w:rsidRPr="003C2CB9" w14:paraId="49B0FDCD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2A7EC7C6" w14:textId="45154B6B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Naina Lanzbergienė</w:t>
            </w:r>
          </w:p>
        </w:tc>
        <w:tc>
          <w:tcPr>
            <w:tcW w:w="1759" w:type="dxa"/>
            <w:vAlign w:val="center"/>
          </w:tcPr>
          <w:p w14:paraId="5CC2C408" w14:textId="5CFB1280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</w:t>
            </w: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63 58638</w:t>
            </w:r>
          </w:p>
        </w:tc>
        <w:tc>
          <w:tcPr>
            <w:tcW w:w="1936" w:type="dxa"/>
            <w:vAlign w:val="center"/>
          </w:tcPr>
          <w:p w14:paraId="36E73D39" w14:textId="149AF4BB" w:rsidR="00D322A1" w:rsidRDefault="006C3A8F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2099" w:type="dxa"/>
            <w:gridSpan w:val="4"/>
            <w:vAlign w:val="center"/>
          </w:tcPr>
          <w:p w14:paraId="60249723" w14:textId="545EAD70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6C6F4F9" w14:textId="76E1ED6F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22A1" w:rsidRPr="003C2CB9" w14:paraId="4A538353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1CC5427D" w14:textId="492DB642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Modestas Švažas</w:t>
            </w:r>
          </w:p>
        </w:tc>
        <w:tc>
          <w:tcPr>
            <w:tcW w:w="1759" w:type="dxa"/>
            <w:vAlign w:val="center"/>
          </w:tcPr>
          <w:p w14:paraId="569482BC" w14:textId="79B5CE40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</w:t>
            </w: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18 46089</w:t>
            </w:r>
          </w:p>
        </w:tc>
        <w:tc>
          <w:tcPr>
            <w:tcW w:w="1936" w:type="dxa"/>
            <w:vAlign w:val="center"/>
          </w:tcPr>
          <w:p w14:paraId="1A685186" w14:textId="577D701C" w:rsidR="00D322A1" w:rsidRDefault="006C3A8F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4,5,6</w:t>
            </w:r>
          </w:p>
        </w:tc>
        <w:tc>
          <w:tcPr>
            <w:tcW w:w="2099" w:type="dxa"/>
            <w:gridSpan w:val="4"/>
            <w:vAlign w:val="center"/>
          </w:tcPr>
          <w:p w14:paraId="2F0C3262" w14:textId="47BD2E4C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01F5B5FE" w14:textId="7420D61E" w:rsidR="00D322A1" w:rsidRP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322A1" w:rsidRPr="003C2CB9" w14:paraId="0AB7E038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239B665D" w14:textId="533D55F1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Mindaugas Jonaitis</w:t>
            </w:r>
          </w:p>
        </w:tc>
        <w:tc>
          <w:tcPr>
            <w:tcW w:w="1759" w:type="dxa"/>
            <w:vAlign w:val="center"/>
          </w:tcPr>
          <w:p w14:paraId="1BB2C964" w14:textId="7316DE3B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Pr="008B1B71">
              <w:rPr>
                <w:rFonts w:ascii="Times New Roman" w:hAnsi="Times New Roman"/>
                <w:color w:val="000000"/>
                <w:sz w:val="24"/>
                <w:szCs w:val="24"/>
              </w:rPr>
              <w:t>680 29035</w:t>
            </w:r>
          </w:p>
        </w:tc>
        <w:tc>
          <w:tcPr>
            <w:tcW w:w="1936" w:type="dxa"/>
            <w:vAlign w:val="center"/>
          </w:tcPr>
          <w:p w14:paraId="34E4BF5F" w14:textId="61495BB1" w:rsidR="00D322A1" w:rsidRDefault="006C3A8F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2099" w:type="dxa"/>
            <w:gridSpan w:val="4"/>
            <w:vAlign w:val="center"/>
          </w:tcPr>
          <w:p w14:paraId="468E6246" w14:textId="7A5A055E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5F5CEB33" w14:textId="1B574ADF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22A1" w:rsidRPr="003C2CB9" w14:paraId="6D8B7965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154C1186" w14:textId="6DAC114D" w:rsidR="00D322A1" w:rsidRPr="003C2CB9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Algirdas Zakrasas</w:t>
            </w:r>
          </w:p>
        </w:tc>
        <w:tc>
          <w:tcPr>
            <w:tcW w:w="1759" w:type="dxa"/>
            <w:vAlign w:val="center"/>
          </w:tcPr>
          <w:p w14:paraId="22490F28" w14:textId="682EECFA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Pr="003C2CB9">
              <w:rPr>
                <w:rFonts w:ascii="Times New Roman" w:hAnsi="Times New Roman"/>
                <w:color w:val="000000"/>
                <w:sz w:val="24"/>
                <w:szCs w:val="24"/>
              </w:rPr>
              <w:t>676 32058</w:t>
            </w:r>
          </w:p>
        </w:tc>
        <w:tc>
          <w:tcPr>
            <w:tcW w:w="1936" w:type="dxa"/>
            <w:vAlign w:val="center"/>
          </w:tcPr>
          <w:p w14:paraId="67D74453" w14:textId="564F91C1" w:rsidR="00D322A1" w:rsidRDefault="006C3A8F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2099" w:type="dxa"/>
            <w:gridSpan w:val="4"/>
            <w:vAlign w:val="center"/>
          </w:tcPr>
          <w:p w14:paraId="48651957" w14:textId="5D9E8742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6989FBBD" w14:textId="77777777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22A1" w:rsidRPr="003C2CB9" w14:paraId="14CA7A32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097FF873" w14:textId="0285020A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Saulius Staškus</w:t>
            </w:r>
          </w:p>
        </w:tc>
        <w:tc>
          <w:tcPr>
            <w:tcW w:w="1759" w:type="dxa"/>
            <w:vAlign w:val="center"/>
          </w:tcPr>
          <w:p w14:paraId="0D6B0828" w14:textId="43ABDF3F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+370686 12003</w:t>
            </w:r>
          </w:p>
        </w:tc>
        <w:tc>
          <w:tcPr>
            <w:tcW w:w="1936" w:type="dxa"/>
            <w:vAlign w:val="center"/>
          </w:tcPr>
          <w:p w14:paraId="5E2498BB" w14:textId="7363DC53" w:rsidR="00D322A1" w:rsidRDefault="006C3A8F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11,12</w:t>
            </w:r>
          </w:p>
        </w:tc>
        <w:tc>
          <w:tcPr>
            <w:tcW w:w="2099" w:type="dxa"/>
            <w:gridSpan w:val="4"/>
            <w:vAlign w:val="center"/>
          </w:tcPr>
          <w:p w14:paraId="3D043299" w14:textId="2F85576F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6515EA4D" w14:textId="760EC415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22A1" w:rsidRPr="003C2CB9" w14:paraId="6E08AD7D" w14:textId="77777777" w:rsidTr="006F091E">
        <w:trPr>
          <w:trHeight w:val="437"/>
        </w:trPr>
        <w:tc>
          <w:tcPr>
            <w:tcW w:w="2590" w:type="dxa"/>
            <w:vAlign w:val="center"/>
          </w:tcPr>
          <w:p w14:paraId="5D5EEA2D" w14:textId="021133F0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Irma Bekerė</w:t>
            </w:r>
          </w:p>
        </w:tc>
        <w:tc>
          <w:tcPr>
            <w:tcW w:w="1759" w:type="dxa"/>
            <w:vAlign w:val="center"/>
          </w:tcPr>
          <w:p w14:paraId="1D4AAB93" w14:textId="69023422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+370685 01009</w:t>
            </w:r>
          </w:p>
        </w:tc>
        <w:tc>
          <w:tcPr>
            <w:tcW w:w="1936" w:type="dxa"/>
            <w:vAlign w:val="center"/>
          </w:tcPr>
          <w:p w14:paraId="54A4D71B" w14:textId="0242D8DD" w:rsidR="00D322A1" w:rsidRDefault="006C3A8F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99" w:type="dxa"/>
            <w:gridSpan w:val="4"/>
            <w:vAlign w:val="center"/>
          </w:tcPr>
          <w:p w14:paraId="52DD0332" w14:textId="29DFE395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03D06D95" w14:textId="77777777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22A1" w:rsidRPr="003C2CB9" w14:paraId="6C7B8030" w14:textId="77777777" w:rsidTr="006069CE">
        <w:trPr>
          <w:trHeight w:val="434"/>
        </w:trPr>
        <w:tc>
          <w:tcPr>
            <w:tcW w:w="10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E59832" w14:textId="77777777" w:rsidR="00D322A1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E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TELŠIŲ </w:t>
            </w:r>
            <w:r w:rsidRPr="002E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APYLINKĖS TEISMO </w:t>
            </w:r>
            <w:r w:rsidRPr="002E5EA2">
              <w:rPr>
                <w:rFonts w:ascii="Times New Roman" w:hAnsi="Times New Roman"/>
                <w:b/>
                <w:bCs/>
                <w:sz w:val="24"/>
                <w:szCs w:val="24"/>
              </w:rPr>
              <w:t>Telšių rūma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i; </w:t>
            </w:r>
          </w:p>
          <w:p w14:paraId="115E5F52" w14:textId="650C8609" w:rsidR="00D322A1" w:rsidRPr="003C2CB9" w:rsidRDefault="00D322A1" w:rsidP="00D32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5E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TELŠIŲ </w:t>
            </w:r>
            <w:r w:rsidRPr="002E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APYLINKĖS TEISMO </w:t>
            </w:r>
            <w:r w:rsidRPr="002E5EA2">
              <w:rPr>
                <w:rFonts w:ascii="Times New Roman" w:hAnsi="Times New Roman"/>
                <w:b/>
                <w:bCs/>
                <w:sz w:val="24"/>
                <w:szCs w:val="24"/>
              </w:rPr>
              <w:t>Mažeikių rūma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0251F8" w:rsidRPr="008E50FE" w14:paraId="1A76C8B6" w14:textId="77777777" w:rsidTr="006174F2">
        <w:trPr>
          <w:trHeight w:val="43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C46" w14:textId="77777777" w:rsidR="000251F8" w:rsidRPr="003C2CB9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Algimantas Ruginis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496" w14:textId="77777777" w:rsidR="000251F8" w:rsidRPr="003C2CB9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+370698 03002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916" w14:textId="4C2F7753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6C7B" w14:textId="5BEA731A" w:rsidR="000251F8" w:rsidRPr="002E5EA2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C35" w14:textId="00C100CD" w:rsidR="000251F8" w:rsidRPr="008E50FE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12,13</w:t>
            </w:r>
          </w:p>
        </w:tc>
      </w:tr>
      <w:tr w:rsidR="000251F8" w:rsidRPr="008E50FE" w14:paraId="60196BEF" w14:textId="77777777" w:rsidTr="006174F2">
        <w:trPr>
          <w:trHeight w:val="43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E38" w14:textId="77777777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Kristina Adomavičienė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BB7" w14:textId="77777777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+370687 29081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824" w14:textId="3B3F1E7E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4,5,6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0A72" w14:textId="4C4E87A2" w:rsidR="000251F8" w:rsidRPr="002E5EA2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22,23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8830" w14:textId="05AB09C5" w:rsidR="000251F8" w:rsidRPr="008E50FE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5,6</w:t>
            </w:r>
          </w:p>
        </w:tc>
      </w:tr>
      <w:tr w:rsidR="000251F8" w:rsidRPr="008E50FE" w14:paraId="15EA6B0C" w14:textId="77777777" w:rsidTr="006174F2">
        <w:trPr>
          <w:trHeight w:val="43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923" w14:textId="77777777" w:rsidR="000251F8" w:rsidRPr="003C2CB9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Juta Kareivė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F156" w14:textId="77777777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+370662 18755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01E" w14:textId="7EC15EE1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8A7F" w14:textId="09165B89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4E8" w14:textId="0DA2823E" w:rsidR="000251F8" w:rsidRPr="008E50FE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19,20</w:t>
            </w:r>
          </w:p>
        </w:tc>
      </w:tr>
      <w:tr w:rsidR="000251F8" w:rsidRPr="008E50FE" w14:paraId="1296BDB4" w14:textId="77777777" w:rsidTr="006174F2">
        <w:trPr>
          <w:trHeight w:val="43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58C4" w14:textId="77777777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Remigijus Žiubikas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E4" w14:textId="77777777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</w:t>
            </w:r>
            <w:r w:rsidRPr="00A87593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7593">
              <w:rPr>
                <w:rFonts w:ascii="Times New Roman" w:hAnsi="Times New Roman"/>
                <w:color w:val="000000"/>
                <w:sz w:val="24"/>
                <w:szCs w:val="24"/>
              </w:rPr>
              <w:t>53700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FC1" w14:textId="06BF3A39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55C" w14:textId="39C245E6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86" w14:textId="4CF20DBD" w:rsidR="000251F8" w:rsidRPr="008E50FE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F8" w:rsidRPr="008E50FE" w14:paraId="12F30F96" w14:textId="77777777" w:rsidTr="006174F2">
        <w:trPr>
          <w:trHeight w:val="43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EA2" w14:textId="77777777" w:rsidR="000251F8" w:rsidRPr="003C2CB9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Gintaras Keliauskas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830" w14:textId="77777777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041">
              <w:rPr>
                <w:rFonts w:ascii="Times New Roman" w:hAnsi="Times New Roman"/>
                <w:color w:val="000000"/>
                <w:sz w:val="24"/>
                <w:szCs w:val="24"/>
              </w:rPr>
              <w:t>+37068718399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4364" w14:textId="44E3F46B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0A9" w14:textId="170A533A" w:rsidR="000251F8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91E" w14:textId="6213CC63" w:rsidR="000251F8" w:rsidRPr="008E50FE" w:rsidRDefault="000251F8" w:rsidP="00025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26,27</w:t>
            </w:r>
          </w:p>
        </w:tc>
      </w:tr>
    </w:tbl>
    <w:p w14:paraId="49A151A9" w14:textId="0FC193B0" w:rsidR="00FC402F" w:rsidRDefault="00FC402F" w:rsidP="005D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B8222" w14:textId="77777777" w:rsidR="00E51BA4" w:rsidRPr="003C2CB9" w:rsidRDefault="00E51BA4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2EBB392B" w14:textId="77777777" w:rsidR="00592E23" w:rsidRPr="003C2CB9" w:rsidRDefault="00592E23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5F8CF5D2" w14:textId="77777777" w:rsidR="00592E23" w:rsidRPr="003C2CB9" w:rsidRDefault="00592E23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3DBF52E7" w14:textId="77777777" w:rsidR="00592E23" w:rsidRPr="003C2CB9" w:rsidRDefault="00592E23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6FDC4B0C" w14:textId="77777777" w:rsidR="00592E23" w:rsidRPr="003C2CB9" w:rsidRDefault="00592E23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7137F11C" w14:textId="77777777" w:rsidR="00592E23" w:rsidRPr="003C2CB9" w:rsidRDefault="00592E23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0A29B2CA" w14:textId="77777777" w:rsidR="00592E23" w:rsidRPr="003C2CB9" w:rsidRDefault="00592E23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7CBCAD58" w14:textId="77777777" w:rsidR="00592E23" w:rsidRPr="003C2CB9" w:rsidRDefault="00592E23" w:rsidP="005D1C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6D53117C" w14:textId="77777777" w:rsidR="00A21CDF" w:rsidRPr="003C2CB9" w:rsidRDefault="00A21CDF" w:rsidP="00A21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CB9">
        <w:rPr>
          <w:rFonts w:ascii="Times New Roman" w:hAnsi="Times New Roman"/>
          <w:b/>
          <w:bCs/>
          <w:sz w:val="24"/>
          <w:szCs w:val="24"/>
        </w:rPr>
        <w:t>PASTABA</w:t>
      </w:r>
      <w:r w:rsidRPr="003C2CB9">
        <w:rPr>
          <w:rFonts w:ascii="Times New Roman" w:hAnsi="Times New Roman"/>
          <w:sz w:val="24"/>
          <w:szCs w:val="24"/>
        </w:rPr>
        <w:t>: Vadovaujantis Lietuvos Respublikos baudžiamojo proceso kodekso  51 str. 3 d. bei Lietuvos Respublikos</w:t>
      </w:r>
      <w:r w:rsidRPr="003C2CB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3C2CB9">
        <w:rPr>
          <w:rFonts w:ascii="Times New Roman" w:hAnsi="Times New Roman"/>
          <w:sz w:val="24"/>
          <w:szCs w:val="24"/>
        </w:rPr>
        <w:t>valstybės garantuojamos teisinės pagalbos įstatymo 21 str. 3 d. antrinę teisinę pagalbą suteiksiantį advokatą poilsio ir švenčių dienomis bei tarnybos ne darbo valandomis paskiria ikiteisminio tyrimo pareigūnas, prokuroras ar teismas,</w:t>
      </w:r>
      <w:r w:rsidRPr="003C2CB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3C2CB9">
        <w:rPr>
          <w:rFonts w:ascii="Times New Roman" w:hAnsi="Times New Roman"/>
          <w:sz w:val="24"/>
          <w:szCs w:val="24"/>
        </w:rPr>
        <w:t>remdamiesi tarnybos sudarytais advokatų, teikiančių antrinę teisinę pagalbą baudžiamosiose bylose, budėjimo sąrašais.</w:t>
      </w:r>
      <w:r w:rsidRPr="003C2CB9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26D2C074" w14:textId="77777777" w:rsidR="00A21CDF" w:rsidRPr="003C2CB9" w:rsidRDefault="00A21CDF" w:rsidP="00A21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CB9">
        <w:rPr>
          <w:rFonts w:ascii="Times New Roman" w:hAnsi="Times New Roman"/>
          <w:b/>
          <w:bCs/>
          <w:sz w:val="24"/>
          <w:szCs w:val="24"/>
          <w:u w:val="single"/>
        </w:rPr>
        <w:t>Šiais atvejais į koordinatorę kreiptis nereikia.</w:t>
      </w:r>
    </w:p>
    <w:p w14:paraId="6ACA8409" w14:textId="7D9CF114" w:rsidR="00A21CDF" w:rsidRPr="003C2CB9" w:rsidRDefault="00A21CDF" w:rsidP="00A21C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2CB9">
        <w:rPr>
          <w:rFonts w:ascii="Times New Roman" w:hAnsi="Times New Roman"/>
          <w:b/>
          <w:sz w:val="24"/>
          <w:szCs w:val="24"/>
        </w:rPr>
        <w:t xml:space="preserve">Valstybės garantuojamos teisinės pagalbos tarnybos koordinavimo ir parinkimo </w:t>
      </w:r>
      <w:r w:rsidR="00B7569A">
        <w:rPr>
          <w:rFonts w:ascii="Times New Roman" w:hAnsi="Times New Roman"/>
          <w:b/>
          <w:sz w:val="24"/>
          <w:szCs w:val="24"/>
        </w:rPr>
        <w:t xml:space="preserve">baudžiamosiose bylose paslaugų administravimo </w:t>
      </w:r>
      <w:r w:rsidRPr="003C2CB9">
        <w:rPr>
          <w:rFonts w:ascii="Times New Roman" w:hAnsi="Times New Roman"/>
          <w:b/>
          <w:sz w:val="24"/>
          <w:szCs w:val="24"/>
        </w:rPr>
        <w:t>skyri</w:t>
      </w:r>
      <w:r w:rsidR="00B7569A">
        <w:rPr>
          <w:rFonts w:ascii="Times New Roman" w:hAnsi="Times New Roman"/>
          <w:b/>
          <w:sz w:val="24"/>
          <w:szCs w:val="24"/>
        </w:rPr>
        <w:t>a</w:t>
      </w:r>
      <w:r w:rsidRPr="003C2CB9">
        <w:rPr>
          <w:rFonts w:ascii="Times New Roman" w:hAnsi="Times New Roman"/>
          <w:b/>
          <w:sz w:val="24"/>
          <w:szCs w:val="24"/>
        </w:rPr>
        <w:t>us vedėjas</w:t>
      </w:r>
      <w:r w:rsidR="001929C9">
        <w:rPr>
          <w:rFonts w:ascii="Times New Roman" w:hAnsi="Times New Roman"/>
          <w:b/>
          <w:sz w:val="24"/>
          <w:szCs w:val="24"/>
        </w:rPr>
        <w:t xml:space="preserve"> </w:t>
      </w:r>
      <w:r w:rsidRPr="003C2CB9">
        <w:rPr>
          <w:rFonts w:ascii="Times New Roman" w:hAnsi="Times New Roman"/>
          <w:b/>
          <w:sz w:val="24"/>
          <w:szCs w:val="24"/>
        </w:rPr>
        <w:t>Irmantas Skauranskas</w:t>
      </w:r>
    </w:p>
    <w:p w14:paraId="4E99C91F" w14:textId="354EFEE0" w:rsidR="00592E23" w:rsidRPr="006D5779" w:rsidRDefault="00A21CDF" w:rsidP="006D5779">
      <w:pPr>
        <w:spacing w:after="0" w:line="240" w:lineRule="auto"/>
        <w:jc w:val="both"/>
        <w:rPr>
          <w:rFonts w:eastAsia="Times New Roman" w:cs="Calibri"/>
          <w:color w:val="000000"/>
          <w:lang w:eastAsia="lt-LT"/>
        </w:rPr>
      </w:pPr>
      <w:r w:rsidRPr="003C2CB9">
        <w:rPr>
          <w:rFonts w:ascii="Times New Roman" w:hAnsi="Times New Roman"/>
          <w:b/>
          <w:sz w:val="24"/>
          <w:szCs w:val="24"/>
        </w:rPr>
        <w:t xml:space="preserve">Tel. </w:t>
      </w:r>
      <w:r w:rsidR="006D5779">
        <w:rPr>
          <w:rFonts w:ascii="Times New Roman" w:hAnsi="Times New Roman"/>
          <w:b/>
          <w:sz w:val="24"/>
          <w:szCs w:val="24"/>
        </w:rPr>
        <w:t>+370</w:t>
      </w:r>
      <w:r w:rsidR="006D5779" w:rsidRPr="006D57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69016629</w:t>
      </w:r>
      <w:r w:rsidRPr="003C2CB9">
        <w:rPr>
          <w:rFonts w:ascii="Times New Roman" w:hAnsi="Times New Roman"/>
          <w:b/>
          <w:sz w:val="24"/>
          <w:szCs w:val="24"/>
        </w:rPr>
        <w:t xml:space="preserve">; </w:t>
      </w:r>
      <w:r w:rsidR="004562EF" w:rsidRPr="003C2CB9">
        <w:rPr>
          <w:rFonts w:ascii="Times New Roman" w:hAnsi="Times New Roman"/>
          <w:b/>
          <w:sz w:val="24"/>
          <w:szCs w:val="24"/>
        </w:rPr>
        <w:t>El. paštas: i</w:t>
      </w:r>
      <w:r w:rsidR="00870FDE">
        <w:rPr>
          <w:rFonts w:ascii="Times New Roman" w:hAnsi="Times New Roman"/>
          <w:b/>
          <w:sz w:val="24"/>
          <w:szCs w:val="24"/>
        </w:rPr>
        <w:t>rmantas</w:t>
      </w:r>
      <w:r w:rsidR="004562EF" w:rsidRPr="003C2CB9">
        <w:rPr>
          <w:rFonts w:ascii="Times New Roman" w:hAnsi="Times New Roman"/>
          <w:b/>
          <w:sz w:val="24"/>
          <w:szCs w:val="24"/>
        </w:rPr>
        <w:t>.skauranskas@vgtpt.lt</w:t>
      </w:r>
    </w:p>
    <w:sectPr w:rsidR="00592E23" w:rsidRPr="006D5779" w:rsidSect="00920D56">
      <w:pgSz w:w="11906" w:h="16838"/>
      <w:pgMar w:top="11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932C" w14:textId="77777777" w:rsidR="00205665" w:rsidRDefault="00205665" w:rsidP="00920D56">
      <w:pPr>
        <w:spacing w:after="0" w:line="240" w:lineRule="auto"/>
      </w:pPr>
      <w:r>
        <w:separator/>
      </w:r>
    </w:p>
  </w:endnote>
  <w:endnote w:type="continuationSeparator" w:id="0">
    <w:p w14:paraId="7A00CB3D" w14:textId="77777777" w:rsidR="00205665" w:rsidRDefault="00205665" w:rsidP="0092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D586" w14:textId="77777777" w:rsidR="00205665" w:rsidRDefault="00205665" w:rsidP="00920D56">
      <w:pPr>
        <w:spacing w:after="0" w:line="240" w:lineRule="auto"/>
      </w:pPr>
      <w:r>
        <w:separator/>
      </w:r>
    </w:p>
  </w:footnote>
  <w:footnote w:type="continuationSeparator" w:id="0">
    <w:p w14:paraId="5C84F058" w14:textId="77777777" w:rsidR="00205665" w:rsidRDefault="00205665" w:rsidP="00920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A2"/>
    <w:rsid w:val="00000737"/>
    <w:rsid w:val="00010785"/>
    <w:rsid w:val="000117E9"/>
    <w:rsid w:val="00011ADF"/>
    <w:rsid w:val="000178E4"/>
    <w:rsid w:val="00021BF8"/>
    <w:rsid w:val="00021D2F"/>
    <w:rsid w:val="000251F8"/>
    <w:rsid w:val="000265A0"/>
    <w:rsid w:val="00031BB8"/>
    <w:rsid w:val="0003439A"/>
    <w:rsid w:val="00035471"/>
    <w:rsid w:val="00036A3E"/>
    <w:rsid w:val="00040A51"/>
    <w:rsid w:val="00042D78"/>
    <w:rsid w:val="00054E23"/>
    <w:rsid w:val="00064389"/>
    <w:rsid w:val="00066FCE"/>
    <w:rsid w:val="000721B6"/>
    <w:rsid w:val="000740AC"/>
    <w:rsid w:val="0008104A"/>
    <w:rsid w:val="00083A98"/>
    <w:rsid w:val="00087492"/>
    <w:rsid w:val="0009172F"/>
    <w:rsid w:val="000A15EB"/>
    <w:rsid w:val="000A214D"/>
    <w:rsid w:val="000A261A"/>
    <w:rsid w:val="000A2A77"/>
    <w:rsid w:val="000A4159"/>
    <w:rsid w:val="000A562E"/>
    <w:rsid w:val="000A6FEC"/>
    <w:rsid w:val="000C14CB"/>
    <w:rsid w:val="000C55AC"/>
    <w:rsid w:val="000C58CD"/>
    <w:rsid w:val="000C6797"/>
    <w:rsid w:val="000D0DCA"/>
    <w:rsid w:val="000D23DF"/>
    <w:rsid w:val="000D600F"/>
    <w:rsid w:val="000E229B"/>
    <w:rsid w:val="000F0463"/>
    <w:rsid w:val="000F073C"/>
    <w:rsid w:val="000F0D6A"/>
    <w:rsid w:val="000F6200"/>
    <w:rsid w:val="0010413D"/>
    <w:rsid w:val="001108F0"/>
    <w:rsid w:val="001120E3"/>
    <w:rsid w:val="001165E4"/>
    <w:rsid w:val="0011669F"/>
    <w:rsid w:val="001225E3"/>
    <w:rsid w:val="00123A3B"/>
    <w:rsid w:val="001252AE"/>
    <w:rsid w:val="00125967"/>
    <w:rsid w:val="00125B4B"/>
    <w:rsid w:val="00125B7C"/>
    <w:rsid w:val="0012772F"/>
    <w:rsid w:val="001402C8"/>
    <w:rsid w:val="001409AF"/>
    <w:rsid w:val="0014629B"/>
    <w:rsid w:val="00150F67"/>
    <w:rsid w:val="0015350C"/>
    <w:rsid w:val="0015483A"/>
    <w:rsid w:val="00154C00"/>
    <w:rsid w:val="00155731"/>
    <w:rsid w:val="001557D0"/>
    <w:rsid w:val="001559F7"/>
    <w:rsid w:val="00155BBA"/>
    <w:rsid w:val="00156239"/>
    <w:rsid w:val="00156549"/>
    <w:rsid w:val="00156C41"/>
    <w:rsid w:val="00156F1C"/>
    <w:rsid w:val="00160B3C"/>
    <w:rsid w:val="001646F9"/>
    <w:rsid w:val="00170605"/>
    <w:rsid w:val="001712BB"/>
    <w:rsid w:val="00172C73"/>
    <w:rsid w:val="001751A8"/>
    <w:rsid w:val="00176586"/>
    <w:rsid w:val="00176F02"/>
    <w:rsid w:val="00180C57"/>
    <w:rsid w:val="0018270E"/>
    <w:rsid w:val="00183E91"/>
    <w:rsid w:val="00185EE3"/>
    <w:rsid w:val="001929C9"/>
    <w:rsid w:val="001937CF"/>
    <w:rsid w:val="00196C58"/>
    <w:rsid w:val="001A08B8"/>
    <w:rsid w:val="001A1704"/>
    <w:rsid w:val="001A1C6F"/>
    <w:rsid w:val="001A295A"/>
    <w:rsid w:val="001A4CFD"/>
    <w:rsid w:val="001A4F24"/>
    <w:rsid w:val="001B082F"/>
    <w:rsid w:val="001C0477"/>
    <w:rsid w:val="001C0B6D"/>
    <w:rsid w:val="001C0EB5"/>
    <w:rsid w:val="001C222F"/>
    <w:rsid w:val="001D1B63"/>
    <w:rsid w:val="001D5004"/>
    <w:rsid w:val="001D563B"/>
    <w:rsid w:val="001D5BBF"/>
    <w:rsid w:val="001E5600"/>
    <w:rsid w:val="001F2A11"/>
    <w:rsid w:val="001F622E"/>
    <w:rsid w:val="001F7F7B"/>
    <w:rsid w:val="002000A1"/>
    <w:rsid w:val="002002E0"/>
    <w:rsid w:val="00205665"/>
    <w:rsid w:val="00212C82"/>
    <w:rsid w:val="002169EF"/>
    <w:rsid w:val="002172AE"/>
    <w:rsid w:val="00221580"/>
    <w:rsid w:val="00221E40"/>
    <w:rsid w:val="002228CC"/>
    <w:rsid w:val="00222B82"/>
    <w:rsid w:val="00226534"/>
    <w:rsid w:val="0022785A"/>
    <w:rsid w:val="00230112"/>
    <w:rsid w:val="00233532"/>
    <w:rsid w:val="002363CA"/>
    <w:rsid w:val="0023747B"/>
    <w:rsid w:val="002409DD"/>
    <w:rsid w:val="002410B7"/>
    <w:rsid w:val="002410E6"/>
    <w:rsid w:val="002413AB"/>
    <w:rsid w:val="0024509F"/>
    <w:rsid w:val="00245980"/>
    <w:rsid w:val="00245A9C"/>
    <w:rsid w:val="002467ED"/>
    <w:rsid w:val="00246D55"/>
    <w:rsid w:val="00246DAE"/>
    <w:rsid w:val="00250BDD"/>
    <w:rsid w:val="0025386A"/>
    <w:rsid w:val="00256A24"/>
    <w:rsid w:val="00257C42"/>
    <w:rsid w:val="00261074"/>
    <w:rsid w:val="00262F51"/>
    <w:rsid w:val="00265C63"/>
    <w:rsid w:val="00267DDB"/>
    <w:rsid w:val="00273FA0"/>
    <w:rsid w:val="002746B6"/>
    <w:rsid w:val="00275D7A"/>
    <w:rsid w:val="002766D5"/>
    <w:rsid w:val="00277840"/>
    <w:rsid w:val="00280A22"/>
    <w:rsid w:val="00281784"/>
    <w:rsid w:val="0028222A"/>
    <w:rsid w:val="00292C2E"/>
    <w:rsid w:val="002A38BE"/>
    <w:rsid w:val="002A5478"/>
    <w:rsid w:val="002A603E"/>
    <w:rsid w:val="002B1E64"/>
    <w:rsid w:val="002B6AE9"/>
    <w:rsid w:val="002B6DA7"/>
    <w:rsid w:val="002B6FE6"/>
    <w:rsid w:val="002B79A6"/>
    <w:rsid w:val="002C290F"/>
    <w:rsid w:val="002C29E3"/>
    <w:rsid w:val="002C5A4C"/>
    <w:rsid w:val="002C730A"/>
    <w:rsid w:val="002D5ADA"/>
    <w:rsid w:val="002E0CA5"/>
    <w:rsid w:val="002E48BF"/>
    <w:rsid w:val="002E5EA2"/>
    <w:rsid w:val="002E67F0"/>
    <w:rsid w:val="002F3440"/>
    <w:rsid w:val="002F5F6D"/>
    <w:rsid w:val="0030321E"/>
    <w:rsid w:val="003032CA"/>
    <w:rsid w:val="00304EF2"/>
    <w:rsid w:val="003133D9"/>
    <w:rsid w:val="00313C0F"/>
    <w:rsid w:val="00317D32"/>
    <w:rsid w:val="003234DF"/>
    <w:rsid w:val="00323AC2"/>
    <w:rsid w:val="003273E4"/>
    <w:rsid w:val="00327BF6"/>
    <w:rsid w:val="0033324B"/>
    <w:rsid w:val="003335B0"/>
    <w:rsid w:val="003363EC"/>
    <w:rsid w:val="00337996"/>
    <w:rsid w:val="003406F3"/>
    <w:rsid w:val="0034153D"/>
    <w:rsid w:val="00342E7B"/>
    <w:rsid w:val="00346211"/>
    <w:rsid w:val="0034706C"/>
    <w:rsid w:val="003547AA"/>
    <w:rsid w:val="00355DBD"/>
    <w:rsid w:val="00357E21"/>
    <w:rsid w:val="00363E37"/>
    <w:rsid w:val="00372205"/>
    <w:rsid w:val="00372726"/>
    <w:rsid w:val="003739E6"/>
    <w:rsid w:val="003824A9"/>
    <w:rsid w:val="00382B6A"/>
    <w:rsid w:val="00383F9A"/>
    <w:rsid w:val="003A0AF5"/>
    <w:rsid w:val="003A2578"/>
    <w:rsid w:val="003A676B"/>
    <w:rsid w:val="003A6FE5"/>
    <w:rsid w:val="003B15FB"/>
    <w:rsid w:val="003B1BAD"/>
    <w:rsid w:val="003B2D15"/>
    <w:rsid w:val="003B4C5C"/>
    <w:rsid w:val="003B7033"/>
    <w:rsid w:val="003C2CB9"/>
    <w:rsid w:val="003C48AD"/>
    <w:rsid w:val="003C5E30"/>
    <w:rsid w:val="003C5EFE"/>
    <w:rsid w:val="003C672E"/>
    <w:rsid w:val="003D5E26"/>
    <w:rsid w:val="003D6F0A"/>
    <w:rsid w:val="003D700A"/>
    <w:rsid w:val="003D7C47"/>
    <w:rsid w:val="003E318E"/>
    <w:rsid w:val="003E4C52"/>
    <w:rsid w:val="003E6D63"/>
    <w:rsid w:val="003F5B12"/>
    <w:rsid w:val="003F710B"/>
    <w:rsid w:val="004025DD"/>
    <w:rsid w:val="004044BA"/>
    <w:rsid w:val="00411EA4"/>
    <w:rsid w:val="004124D2"/>
    <w:rsid w:val="0041342C"/>
    <w:rsid w:val="0041695E"/>
    <w:rsid w:val="0042019C"/>
    <w:rsid w:val="004209DA"/>
    <w:rsid w:val="00421056"/>
    <w:rsid w:val="00421418"/>
    <w:rsid w:val="00430ED2"/>
    <w:rsid w:val="004332AC"/>
    <w:rsid w:val="004426EA"/>
    <w:rsid w:val="00443D40"/>
    <w:rsid w:val="00444E9C"/>
    <w:rsid w:val="0044515E"/>
    <w:rsid w:val="00446886"/>
    <w:rsid w:val="00447BBD"/>
    <w:rsid w:val="00450996"/>
    <w:rsid w:val="00451C6D"/>
    <w:rsid w:val="004520E1"/>
    <w:rsid w:val="004521E2"/>
    <w:rsid w:val="004562EF"/>
    <w:rsid w:val="00456BF1"/>
    <w:rsid w:val="00460A73"/>
    <w:rsid w:val="00461041"/>
    <w:rsid w:val="00465D4B"/>
    <w:rsid w:val="00470F64"/>
    <w:rsid w:val="004713D0"/>
    <w:rsid w:val="004730F7"/>
    <w:rsid w:val="0048180F"/>
    <w:rsid w:val="00483213"/>
    <w:rsid w:val="004847A1"/>
    <w:rsid w:val="00484A66"/>
    <w:rsid w:val="00493823"/>
    <w:rsid w:val="00493E5A"/>
    <w:rsid w:val="00497099"/>
    <w:rsid w:val="004A01E9"/>
    <w:rsid w:val="004A043A"/>
    <w:rsid w:val="004B424E"/>
    <w:rsid w:val="004B7C3A"/>
    <w:rsid w:val="004B7E5E"/>
    <w:rsid w:val="004C1126"/>
    <w:rsid w:val="004C2928"/>
    <w:rsid w:val="004C2F12"/>
    <w:rsid w:val="004D05AD"/>
    <w:rsid w:val="004D1C75"/>
    <w:rsid w:val="004D5103"/>
    <w:rsid w:val="004E5EFC"/>
    <w:rsid w:val="004E67C8"/>
    <w:rsid w:val="004F0664"/>
    <w:rsid w:val="004F3E14"/>
    <w:rsid w:val="004F71CE"/>
    <w:rsid w:val="004F7B03"/>
    <w:rsid w:val="005002C8"/>
    <w:rsid w:val="00503298"/>
    <w:rsid w:val="00503B11"/>
    <w:rsid w:val="00505E60"/>
    <w:rsid w:val="00506615"/>
    <w:rsid w:val="00510387"/>
    <w:rsid w:val="00512CCD"/>
    <w:rsid w:val="0051549B"/>
    <w:rsid w:val="00516CDF"/>
    <w:rsid w:val="00521DD5"/>
    <w:rsid w:val="00533087"/>
    <w:rsid w:val="0053551E"/>
    <w:rsid w:val="00535E32"/>
    <w:rsid w:val="005362CA"/>
    <w:rsid w:val="005372DA"/>
    <w:rsid w:val="0054557D"/>
    <w:rsid w:val="00545C41"/>
    <w:rsid w:val="00551DDB"/>
    <w:rsid w:val="00552FF0"/>
    <w:rsid w:val="005763E3"/>
    <w:rsid w:val="00584A11"/>
    <w:rsid w:val="0058572C"/>
    <w:rsid w:val="005865EB"/>
    <w:rsid w:val="005914B7"/>
    <w:rsid w:val="00592E23"/>
    <w:rsid w:val="005932D4"/>
    <w:rsid w:val="005A033A"/>
    <w:rsid w:val="005A0907"/>
    <w:rsid w:val="005A7C97"/>
    <w:rsid w:val="005B04EE"/>
    <w:rsid w:val="005B0ECA"/>
    <w:rsid w:val="005B1392"/>
    <w:rsid w:val="005B317B"/>
    <w:rsid w:val="005C15AC"/>
    <w:rsid w:val="005C3386"/>
    <w:rsid w:val="005D1C1D"/>
    <w:rsid w:val="005D2D71"/>
    <w:rsid w:val="005D3911"/>
    <w:rsid w:val="005D76AC"/>
    <w:rsid w:val="005D779D"/>
    <w:rsid w:val="005E0B5A"/>
    <w:rsid w:val="005E4DB7"/>
    <w:rsid w:val="005F5906"/>
    <w:rsid w:val="005F6A3A"/>
    <w:rsid w:val="006007E1"/>
    <w:rsid w:val="00604DB7"/>
    <w:rsid w:val="00606002"/>
    <w:rsid w:val="006120F9"/>
    <w:rsid w:val="00612E2D"/>
    <w:rsid w:val="00616690"/>
    <w:rsid w:val="00617695"/>
    <w:rsid w:val="00620F31"/>
    <w:rsid w:val="006216FF"/>
    <w:rsid w:val="0062436A"/>
    <w:rsid w:val="00636142"/>
    <w:rsid w:val="00640791"/>
    <w:rsid w:val="00641102"/>
    <w:rsid w:val="00641B22"/>
    <w:rsid w:val="0065020B"/>
    <w:rsid w:val="00651EF2"/>
    <w:rsid w:val="006561DE"/>
    <w:rsid w:val="00664B43"/>
    <w:rsid w:val="006657B0"/>
    <w:rsid w:val="0066754D"/>
    <w:rsid w:val="0067104D"/>
    <w:rsid w:val="00671920"/>
    <w:rsid w:val="006723A2"/>
    <w:rsid w:val="00676843"/>
    <w:rsid w:val="006861AE"/>
    <w:rsid w:val="00687226"/>
    <w:rsid w:val="006875E1"/>
    <w:rsid w:val="00690DC9"/>
    <w:rsid w:val="00690E71"/>
    <w:rsid w:val="0069606A"/>
    <w:rsid w:val="006A283B"/>
    <w:rsid w:val="006A2FD2"/>
    <w:rsid w:val="006A4F5A"/>
    <w:rsid w:val="006B1902"/>
    <w:rsid w:val="006B1B03"/>
    <w:rsid w:val="006B2E7A"/>
    <w:rsid w:val="006B3214"/>
    <w:rsid w:val="006B4899"/>
    <w:rsid w:val="006B523B"/>
    <w:rsid w:val="006B6A70"/>
    <w:rsid w:val="006B78CF"/>
    <w:rsid w:val="006C1D9B"/>
    <w:rsid w:val="006C3A8F"/>
    <w:rsid w:val="006C4275"/>
    <w:rsid w:val="006D0B80"/>
    <w:rsid w:val="006D0D95"/>
    <w:rsid w:val="006D2972"/>
    <w:rsid w:val="006D2F58"/>
    <w:rsid w:val="006D5779"/>
    <w:rsid w:val="006D6F93"/>
    <w:rsid w:val="006E4570"/>
    <w:rsid w:val="006F091E"/>
    <w:rsid w:val="006F4855"/>
    <w:rsid w:val="006F650C"/>
    <w:rsid w:val="006F6DBC"/>
    <w:rsid w:val="00702D7E"/>
    <w:rsid w:val="00703D81"/>
    <w:rsid w:val="00712762"/>
    <w:rsid w:val="00714246"/>
    <w:rsid w:val="007148D3"/>
    <w:rsid w:val="0071588F"/>
    <w:rsid w:val="00715E30"/>
    <w:rsid w:val="00717604"/>
    <w:rsid w:val="0072231D"/>
    <w:rsid w:val="00722CD2"/>
    <w:rsid w:val="00722F12"/>
    <w:rsid w:val="00724C25"/>
    <w:rsid w:val="007266FF"/>
    <w:rsid w:val="00730A3B"/>
    <w:rsid w:val="00731B19"/>
    <w:rsid w:val="007339BB"/>
    <w:rsid w:val="0073708F"/>
    <w:rsid w:val="00744F73"/>
    <w:rsid w:val="00747A20"/>
    <w:rsid w:val="00751110"/>
    <w:rsid w:val="00751794"/>
    <w:rsid w:val="00752CD5"/>
    <w:rsid w:val="00753713"/>
    <w:rsid w:val="007559FC"/>
    <w:rsid w:val="00761D8C"/>
    <w:rsid w:val="00763D7E"/>
    <w:rsid w:val="00763E40"/>
    <w:rsid w:val="007640DD"/>
    <w:rsid w:val="007647AC"/>
    <w:rsid w:val="00766968"/>
    <w:rsid w:val="00770D71"/>
    <w:rsid w:val="00772777"/>
    <w:rsid w:val="00774160"/>
    <w:rsid w:val="007742AE"/>
    <w:rsid w:val="00777426"/>
    <w:rsid w:val="00777F60"/>
    <w:rsid w:val="00782D8D"/>
    <w:rsid w:val="00786311"/>
    <w:rsid w:val="007865E2"/>
    <w:rsid w:val="007A0EBA"/>
    <w:rsid w:val="007A2D0A"/>
    <w:rsid w:val="007A6927"/>
    <w:rsid w:val="007B2B25"/>
    <w:rsid w:val="007B7B8E"/>
    <w:rsid w:val="007B7DC1"/>
    <w:rsid w:val="007C2C23"/>
    <w:rsid w:val="007C2E80"/>
    <w:rsid w:val="007D499F"/>
    <w:rsid w:val="007D501D"/>
    <w:rsid w:val="007D5C48"/>
    <w:rsid w:val="007E2471"/>
    <w:rsid w:val="007E5ED5"/>
    <w:rsid w:val="007E6E5A"/>
    <w:rsid w:val="007E79B6"/>
    <w:rsid w:val="007F5065"/>
    <w:rsid w:val="00801D1A"/>
    <w:rsid w:val="00802447"/>
    <w:rsid w:val="00807BD6"/>
    <w:rsid w:val="008167D6"/>
    <w:rsid w:val="00823B3C"/>
    <w:rsid w:val="00824867"/>
    <w:rsid w:val="00825AB9"/>
    <w:rsid w:val="008345C1"/>
    <w:rsid w:val="00835E46"/>
    <w:rsid w:val="008361BB"/>
    <w:rsid w:val="00840233"/>
    <w:rsid w:val="008428D3"/>
    <w:rsid w:val="00850389"/>
    <w:rsid w:val="008514AC"/>
    <w:rsid w:val="00852439"/>
    <w:rsid w:val="00855DE1"/>
    <w:rsid w:val="00861467"/>
    <w:rsid w:val="00862B21"/>
    <w:rsid w:val="00864F38"/>
    <w:rsid w:val="00867569"/>
    <w:rsid w:val="00867781"/>
    <w:rsid w:val="00867BB0"/>
    <w:rsid w:val="00870FDE"/>
    <w:rsid w:val="00871739"/>
    <w:rsid w:val="00873954"/>
    <w:rsid w:val="00873D2E"/>
    <w:rsid w:val="008746A4"/>
    <w:rsid w:val="0088126B"/>
    <w:rsid w:val="008825F6"/>
    <w:rsid w:val="00882E26"/>
    <w:rsid w:val="0089011E"/>
    <w:rsid w:val="008938F6"/>
    <w:rsid w:val="00894B8B"/>
    <w:rsid w:val="00894E34"/>
    <w:rsid w:val="00897BA2"/>
    <w:rsid w:val="008A0DFC"/>
    <w:rsid w:val="008A6203"/>
    <w:rsid w:val="008B1B71"/>
    <w:rsid w:val="008B21D3"/>
    <w:rsid w:val="008B2700"/>
    <w:rsid w:val="008B5319"/>
    <w:rsid w:val="008B6DEA"/>
    <w:rsid w:val="008C3727"/>
    <w:rsid w:val="008C5A08"/>
    <w:rsid w:val="008C76A8"/>
    <w:rsid w:val="008D1CC0"/>
    <w:rsid w:val="008D7C21"/>
    <w:rsid w:val="008E3CCE"/>
    <w:rsid w:val="008E50FE"/>
    <w:rsid w:val="008E5DF3"/>
    <w:rsid w:val="008E682B"/>
    <w:rsid w:val="008E799C"/>
    <w:rsid w:val="008E7D90"/>
    <w:rsid w:val="008F6FDE"/>
    <w:rsid w:val="008F7AD2"/>
    <w:rsid w:val="00901E8B"/>
    <w:rsid w:val="0090240A"/>
    <w:rsid w:val="009055B0"/>
    <w:rsid w:val="00907905"/>
    <w:rsid w:val="0091669A"/>
    <w:rsid w:val="00916B72"/>
    <w:rsid w:val="009208D4"/>
    <w:rsid w:val="00920D56"/>
    <w:rsid w:val="00921F24"/>
    <w:rsid w:val="00922F6A"/>
    <w:rsid w:val="009244FE"/>
    <w:rsid w:val="0093130B"/>
    <w:rsid w:val="00934AC3"/>
    <w:rsid w:val="00935198"/>
    <w:rsid w:val="00935541"/>
    <w:rsid w:val="0094197B"/>
    <w:rsid w:val="00942A1B"/>
    <w:rsid w:val="009442A2"/>
    <w:rsid w:val="0094616D"/>
    <w:rsid w:val="00955D94"/>
    <w:rsid w:val="00955F65"/>
    <w:rsid w:val="00956A71"/>
    <w:rsid w:val="00956F5C"/>
    <w:rsid w:val="0096242F"/>
    <w:rsid w:val="00962A16"/>
    <w:rsid w:val="00962BC7"/>
    <w:rsid w:val="00964741"/>
    <w:rsid w:val="009653AD"/>
    <w:rsid w:val="00970500"/>
    <w:rsid w:val="0097108A"/>
    <w:rsid w:val="009729C6"/>
    <w:rsid w:val="00974785"/>
    <w:rsid w:val="00983924"/>
    <w:rsid w:val="00984E45"/>
    <w:rsid w:val="00984F5E"/>
    <w:rsid w:val="0098692C"/>
    <w:rsid w:val="00992427"/>
    <w:rsid w:val="00993803"/>
    <w:rsid w:val="009948BC"/>
    <w:rsid w:val="009A38AE"/>
    <w:rsid w:val="009A519A"/>
    <w:rsid w:val="009B2C8B"/>
    <w:rsid w:val="009C08C2"/>
    <w:rsid w:val="009C28B8"/>
    <w:rsid w:val="009C3525"/>
    <w:rsid w:val="009C6DB3"/>
    <w:rsid w:val="009D5378"/>
    <w:rsid w:val="009D6A08"/>
    <w:rsid w:val="009E0E84"/>
    <w:rsid w:val="009E15D9"/>
    <w:rsid w:val="009E5089"/>
    <w:rsid w:val="009E52DB"/>
    <w:rsid w:val="009E594A"/>
    <w:rsid w:val="009E690E"/>
    <w:rsid w:val="009E7F83"/>
    <w:rsid w:val="009F07B9"/>
    <w:rsid w:val="009F3582"/>
    <w:rsid w:val="009F4A43"/>
    <w:rsid w:val="00A00225"/>
    <w:rsid w:val="00A00809"/>
    <w:rsid w:val="00A014D9"/>
    <w:rsid w:val="00A0415E"/>
    <w:rsid w:val="00A07927"/>
    <w:rsid w:val="00A1264E"/>
    <w:rsid w:val="00A1486B"/>
    <w:rsid w:val="00A16AB3"/>
    <w:rsid w:val="00A21CDF"/>
    <w:rsid w:val="00A25A2B"/>
    <w:rsid w:val="00A31A06"/>
    <w:rsid w:val="00A341AB"/>
    <w:rsid w:val="00A35EFD"/>
    <w:rsid w:val="00A378C6"/>
    <w:rsid w:val="00A37927"/>
    <w:rsid w:val="00A41B34"/>
    <w:rsid w:val="00A473E4"/>
    <w:rsid w:val="00A53FEE"/>
    <w:rsid w:val="00A571F7"/>
    <w:rsid w:val="00A61D3A"/>
    <w:rsid w:val="00A6401B"/>
    <w:rsid w:val="00A64756"/>
    <w:rsid w:val="00A703AF"/>
    <w:rsid w:val="00A7313F"/>
    <w:rsid w:val="00A73898"/>
    <w:rsid w:val="00A74285"/>
    <w:rsid w:val="00A8122B"/>
    <w:rsid w:val="00A85344"/>
    <w:rsid w:val="00A85AE4"/>
    <w:rsid w:val="00A8770B"/>
    <w:rsid w:val="00A90509"/>
    <w:rsid w:val="00A91B10"/>
    <w:rsid w:val="00A93101"/>
    <w:rsid w:val="00A941BB"/>
    <w:rsid w:val="00AA0E1C"/>
    <w:rsid w:val="00AA2BA1"/>
    <w:rsid w:val="00AA3371"/>
    <w:rsid w:val="00AA558A"/>
    <w:rsid w:val="00AB397C"/>
    <w:rsid w:val="00AB3DCB"/>
    <w:rsid w:val="00AB46A4"/>
    <w:rsid w:val="00AB52D4"/>
    <w:rsid w:val="00AC2E33"/>
    <w:rsid w:val="00AC5CBC"/>
    <w:rsid w:val="00AD18EC"/>
    <w:rsid w:val="00AD2CBD"/>
    <w:rsid w:val="00AD2D11"/>
    <w:rsid w:val="00AE0893"/>
    <w:rsid w:val="00AE4A59"/>
    <w:rsid w:val="00AE65B3"/>
    <w:rsid w:val="00AE681B"/>
    <w:rsid w:val="00AF0001"/>
    <w:rsid w:val="00AF0203"/>
    <w:rsid w:val="00AF22F9"/>
    <w:rsid w:val="00AF2832"/>
    <w:rsid w:val="00AF54EC"/>
    <w:rsid w:val="00AF7166"/>
    <w:rsid w:val="00AF739F"/>
    <w:rsid w:val="00B00830"/>
    <w:rsid w:val="00B0600E"/>
    <w:rsid w:val="00B12CB9"/>
    <w:rsid w:val="00B14980"/>
    <w:rsid w:val="00B15A60"/>
    <w:rsid w:val="00B15DC0"/>
    <w:rsid w:val="00B161BB"/>
    <w:rsid w:val="00B16B1F"/>
    <w:rsid w:val="00B170B4"/>
    <w:rsid w:val="00B17DFA"/>
    <w:rsid w:val="00B22656"/>
    <w:rsid w:val="00B23D6D"/>
    <w:rsid w:val="00B23F2F"/>
    <w:rsid w:val="00B2672A"/>
    <w:rsid w:val="00B2767C"/>
    <w:rsid w:val="00B3246B"/>
    <w:rsid w:val="00B371BA"/>
    <w:rsid w:val="00B4287E"/>
    <w:rsid w:val="00B479C5"/>
    <w:rsid w:val="00B5088B"/>
    <w:rsid w:val="00B51D54"/>
    <w:rsid w:val="00B53C52"/>
    <w:rsid w:val="00B60DFD"/>
    <w:rsid w:val="00B7569A"/>
    <w:rsid w:val="00B84917"/>
    <w:rsid w:val="00B8677F"/>
    <w:rsid w:val="00B86B3E"/>
    <w:rsid w:val="00B874AD"/>
    <w:rsid w:val="00B93BC9"/>
    <w:rsid w:val="00B93C87"/>
    <w:rsid w:val="00B96087"/>
    <w:rsid w:val="00BA0E48"/>
    <w:rsid w:val="00BA32E7"/>
    <w:rsid w:val="00BA5430"/>
    <w:rsid w:val="00BB1828"/>
    <w:rsid w:val="00BB353F"/>
    <w:rsid w:val="00BB485B"/>
    <w:rsid w:val="00BB59C0"/>
    <w:rsid w:val="00BC0A65"/>
    <w:rsid w:val="00BC1D28"/>
    <w:rsid w:val="00BC238C"/>
    <w:rsid w:val="00BC2FD3"/>
    <w:rsid w:val="00BC6300"/>
    <w:rsid w:val="00BC7237"/>
    <w:rsid w:val="00BD11A4"/>
    <w:rsid w:val="00BE0F5A"/>
    <w:rsid w:val="00BE2474"/>
    <w:rsid w:val="00BE3916"/>
    <w:rsid w:val="00BE66B6"/>
    <w:rsid w:val="00BF4079"/>
    <w:rsid w:val="00BF5610"/>
    <w:rsid w:val="00C0184B"/>
    <w:rsid w:val="00C0227D"/>
    <w:rsid w:val="00C02CAC"/>
    <w:rsid w:val="00C03E58"/>
    <w:rsid w:val="00C053FB"/>
    <w:rsid w:val="00C0635E"/>
    <w:rsid w:val="00C06D45"/>
    <w:rsid w:val="00C07186"/>
    <w:rsid w:val="00C078B4"/>
    <w:rsid w:val="00C111E2"/>
    <w:rsid w:val="00C1319B"/>
    <w:rsid w:val="00C1367B"/>
    <w:rsid w:val="00C13E69"/>
    <w:rsid w:val="00C1550E"/>
    <w:rsid w:val="00C1576D"/>
    <w:rsid w:val="00C173C4"/>
    <w:rsid w:val="00C21262"/>
    <w:rsid w:val="00C212B1"/>
    <w:rsid w:val="00C21B8E"/>
    <w:rsid w:val="00C234C7"/>
    <w:rsid w:val="00C3067D"/>
    <w:rsid w:val="00C31B03"/>
    <w:rsid w:val="00C31D62"/>
    <w:rsid w:val="00C43A65"/>
    <w:rsid w:val="00C44CA0"/>
    <w:rsid w:val="00C45562"/>
    <w:rsid w:val="00C46403"/>
    <w:rsid w:val="00C54B5B"/>
    <w:rsid w:val="00C60C27"/>
    <w:rsid w:val="00C627BC"/>
    <w:rsid w:val="00C666CB"/>
    <w:rsid w:val="00C711A3"/>
    <w:rsid w:val="00C715B0"/>
    <w:rsid w:val="00C75D0D"/>
    <w:rsid w:val="00C75E4B"/>
    <w:rsid w:val="00C75FE2"/>
    <w:rsid w:val="00C80849"/>
    <w:rsid w:val="00C81918"/>
    <w:rsid w:val="00C840CD"/>
    <w:rsid w:val="00C852DA"/>
    <w:rsid w:val="00C87584"/>
    <w:rsid w:val="00C9028C"/>
    <w:rsid w:val="00C960A0"/>
    <w:rsid w:val="00C96AC8"/>
    <w:rsid w:val="00C96C9D"/>
    <w:rsid w:val="00C97069"/>
    <w:rsid w:val="00C97768"/>
    <w:rsid w:val="00CA1B24"/>
    <w:rsid w:val="00CA342B"/>
    <w:rsid w:val="00CA4E40"/>
    <w:rsid w:val="00CA5893"/>
    <w:rsid w:val="00CA5FB2"/>
    <w:rsid w:val="00CA73D8"/>
    <w:rsid w:val="00CA7A18"/>
    <w:rsid w:val="00CC56DC"/>
    <w:rsid w:val="00CC58F5"/>
    <w:rsid w:val="00CC691E"/>
    <w:rsid w:val="00CC6E14"/>
    <w:rsid w:val="00CC7C66"/>
    <w:rsid w:val="00CD1879"/>
    <w:rsid w:val="00CD2F33"/>
    <w:rsid w:val="00CD36F3"/>
    <w:rsid w:val="00CE036A"/>
    <w:rsid w:val="00CE10AF"/>
    <w:rsid w:val="00CE2073"/>
    <w:rsid w:val="00CE3837"/>
    <w:rsid w:val="00CE4D9E"/>
    <w:rsid w:val="00CE5FFA"/>
    <w:rsid w:val="00CE6725"/>
    <w:rsid w:val="00CF594B"/>
    <w:rsid w:val="00CF60A4"/>
    <w:rsid w:val="00CF70E6"/>
    <w:rsid w:val="00CF74D3"/>
    <w:rsid w:val="00D0372A"/>
    <w:rsid w:val="00D0655E"/>
    <w:rsid w:val="00D06F90"/>
    <w:rsid w:val="00D129E6"/>
    <w:rsid w:val="00D12E65"/>
    <w:rsid w:val="00D12EE7"/>
    <w:rsid w:val="00D15302"/>
    <w:rsid w:val="00D2178F"/>
    <w:rsid w:val="00D269A0"/>
    <w:rsid w:val="00D30F29"/>
    <w:rsid w:val="00D322A1"/>
    <w:rsid w:val="00D34E60"/>
    <w:rsid w:val="00D450F6"/>
    <w:rsid w:val="00D53810"/>
    <w:rsid w:val="00D559A5"/>
    <w:rsid w:val="00D57631"/>
    <w:rsid w:val="00D57FED"/>
    <w:rsid w:val="00D66A4C"/>
    <w:rsid w:val="00D719B4"/>
    <w:rsid w:val="00D73432"/>
    <w:rsid w:val="00D73B77"/>
    <w:rsid w:val="00D76403"/>
    <w:rsid w:val="00D85C42"/>
    <w:rsid w:val="00D861F9"/>
    <w:rsid w:val="00D8678D"/>
    <w:rsid w:val="00D90DF5"/>
    <w:rsid w:val="00D922BA"/>
    <w:rsid w:val="00D931DB"/>
    <w:rsid w:val="00D978D1"/>
    <w:rsid w:val="00D97EA7"/>
    <w:rsid w:val="00DA410E"/>
    <w:rsid w:val="00DB107C"/>
    <w:rsid w:val="00DB3399"/>
    <w:rsid w:val="00DB3A84"/>
    <w:rsid w:val="00DB4B78"/>
    <w:rsid w:val="00DB5195"/>
    <w:rsid w:val="00DB6BF7"/>
    <w:rsid w:val="00DB76E2"/>
    <w:rsid w:val="00DB7F24"/>
    <w:rsid w:val="00DC5550"/>
    <w:rsid w:val="00DC55CC"/>
    <w:rsid w:val="00DC7527"/>
    <w:rsid w:val="00DD1378"/>
    <w:rsid w:val="00DD33BD"/>
    <w:rsid w:val="00DD4928"/>
    <w:rsid w:val="00DE3924"/>
    <w:rsid w:val="00E00E0E"/>
    <w:rsid w:val="00E06A45"/>
    <w:rsid w:val="00E11513"/>
    <w:rsid w:val="00E17C62"/>
    <w:rsid w:val="00E20555"/>
    <w:rsid w:val="00E23FF9"/>
    <w:rsid w:val="00E24C12"/>
    <w:rsid w:val="00E3379F"/>
    <w:rsid w:val="00E338A3"/>
    <w:rsid w:val="00E33E2A"/>
    <w:rsid w:val="00E42914"/>
    <w:rsid w:val="00E45C03"/>
    <w:rsid w:val="00E47232"/>
    <w:rsid w:val="00E4788B"/>
    <w:rsid w:val="00E51BA4"/>
    <w:rsid w:val="00E57859"/>
    <w:rsid w:val="00E57B29"/>
    <w:rsid w:val="00E6456D"/>
    <w:rsid w:val="00E662AA"/>
    <w:rsid w:val="00E72B81"/>
    <w:rsid w:val="00E75A71"/>
    <w:rsid w:val="00E7621D"/>
    <w:rsid w:val="00E7688C"/>
    <w:rsid w:val="00E76D05"/>
    <w:rsid w:val="00E774E1"/>
    <w:rsid w:val="00E77EF2"/>
    <w:rsid w:val="00E94166"/>
    <w:rsid w:val="00E9608C"/>
    <w:rsid w:val="00EA157F"/>
    <w:rsid w:val="00EB3161"/>
    <w:rsid w:val="00EB7B9F"/>
    <w:rsid w:val="00EC0306"/>
    <w:rsid w:val="00ED0AAB"/>
    <w:rsid w:val="00ED0F50"/>
    <w:rsid w:val="00ED2DE5"/>
    <w:rsid w:val="00ED35B2"/>
    <w:rsid w:val="00ED35E6"/>
    <w:rsid w:val="00EE102D"/>
    <w:rsid w:val="00EE169B"/>
    <w:rsid w:val="00EE17E4"/>
    <w:rsid w:val="00EF0496"/>
    <w:rsid w:val="00EF6B12"/>
    <w:rsid w:val="00EF7624"/>
    <w:rsid w:val="00F02767"/>
    <w:rsid w:val="00F043A5"/>
    <w:rsid w:val="00F076BC"/>
    <w:rsid w:val="00F14F19"/>
    <w:rsid w:val="00F21C0C"/>
    <w:rsid w:val="00F2774A"/>
    <w:rsid w:val="00F27BE7"/>
    <w:rsid w:val="00F34AB1"/>
    <w:rsid w:val="00F35C61"/>
    <w:rsid w:val="00F360E9"/>
    <w:rsid w:val="00F43EB1"/>
    <w:rsid w:val="00F44282"/>
    <w:rsid w:val="00F67138"/>
    <w:rsid w:val="00F703A1"/>
    <w:rsid w:val="00F7146B"/>
    <w:rsid w:val="00F73A24"/>
    <w:rsid w:val="00F755B2"/>
    <w:rsid w:val="00F81115"/>
    <w:rsid w:val="00F820CA"/>
    <w:rsid w:val="00F8723B"/>
    <w:rsid w:val="00F93ABB"/>
    <w:rsid w:val="00F93FB4"/>
    <w:rsid w:val="00F94BAB"/>
    <w:rsid w:val="00F95F1E"/>
    <w:rsid w:val="00FA1F7E"/>
    <w:rsid w:val="00FA31B8"/>
    <w:rsid w:val="00FA5736"/>
    <w:rsid w:val="00FB2428"/>
    <w:rsid w:val="00FB6D6A"/>
    <w:rsid w:val="00FB7F2A"/>
    <w:rsid w:val="00FC2934"/>
    <w:rsid w:val="00FC2A45"/>
    <w:rsid w:val="00FC402F"/>
    <w:rsid w:val="00FC40F2"/>
    <w:rsid w:val="00FC422F"/>
    <w:rsid w:val="00FE3A40"/>
    <w:rsid w:val="00FE7E95"/>
    <w:rsid w:val="00FF2291"/>
    <w:rsid w:val="00FF370C"/>
    <w:rsid w:val="00FF3817"/>
    <w:rsid w:val="00FF69D7"/>
    <w:rsid w:val="00FF7755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5447"/>
  <w15:chartTrackingRefBased/>
  <w15:docId w15:val="{C962ED25-CFD4-448E-A970-14AF5EC4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D5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20D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0D5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20D56"/>
    <w:rPr>
      <w:sz w:val="22"/>
      <w:szCs w:val="22"/>
      <w:lang w:eastAsia="en-US"/>
    </w:rPr>
  </w:style>
  <w:style w:type="table" w:styleId="ColorfulList-Accent5">
    <w:name w:val="Colorful List Accent 5"/>
    <w:basedOn w:val="TableNormal"/>
    <w:uiPriority w:val="72"/>
    <w:rsid w:val="00992427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MediumShading1-Accent1">
    <w:name w:val="Medium Shading 1 Accent 1"/>
    <w:basedOn w:val="TableNormal"/>
    <w:uiPriority w:val="63"/>
    <w:rsid w:val="000E229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DC752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84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340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C5AB-DDD1-4029-9750-A753E871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apygardos teismo veiklos teritorijoje dirbančių advokatų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apygardos teismo veiklos teritorijoje dirbančių advokatų</dc:title>
  <dc:subject/>
  <dc:creator>Vilma</dc:creator>
  <cp:keywords/>
  <dc:description/>
  <cp:lastModifiedBy>Sonata Tolevaisiene</cp:lastModifiedBy>
  <cp:revision>3</cp:revision>
  <cp:lastPrinted>2025-12-12T07:14:00Z</cp:lastPrinted>
  <dcterms:created xsi:type="dcterms:W3CDTF">2026-06-22T13:17:00Z</dcterms:created>
  <dcterms:modified xsi:type="dcterms:W3CDTF">2026-07-10T04:52:00Z</dcterms:modified>
</cp:coreProperties>
</file>